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6E0" w:rsidRDefault="006156E0" w:rsidP="006156E0">
      <w:pPr>
        <w:pStyle w:val="font7"/>
        <w:spacing w:before="0" w:beforeAutospacing="0" w:after="0" w:afterAutospacing="0"/>
        <w:ind w:firstLine="284"/>
        <w:jc w:val="center"/>
        <w:textAlignment w:val="baseline"/>
        <w:rPr>
          <w:color w:val="000000" w:themeColor="text1"/>
          <w:sz w:val="32"/>
          <w:szCs w:val="32"/>
        </w:rPr>
      </w:pPr>
      <w:r w:rsidRPr="006156E0">
        <w:rPr>
          <w:color w:val="000000" w:themeColor="text1"/>
          <w:sz w:val="32"/>
          <w:szCs w:val="32"/>
        </w:rPr>
        <w:t xml:space="preserve">Статут </w:t>
      </w:r>
      <w:proofErr w:type="spellStart"/>
      <w:r w:rsidRPr="006156E0">
        <w:rPr>
          <w:color w:val="000000" w:themeColor="text1"/>
          <w:sz w:val="32"/>
          <w:szCs w:val="32"/>
        </w:rPr>
        <w:t>Пилиповицької</w:t>
      </w:r>
      <w:proofErr w:type="spellEnd"/>
      <w:r w:rsidRPr="006156E0">
        <w:rPr>
          <w:color w:val="000000" w:themeColor="text1"/>
          <w:sz w:val="32"/>
          <w:szCs w:val="32"/>
        </w:rPr>
        <w:t xml:space="preserve"> ЗОШ І-ІІ ступенів</w:t>
      </w:r>
    </w:p>
    <w:p w:rsidR="006156E0" w:rsidRPr="006156E0" w:rsidRDefault="006156E0" w:rsidP="006156E0">
      <w:pPr>
        <w:pStyle w:val="font7"/>
        <w:spacing w:before="0" w:beforeAutospacing="0" w:after="0" w:afterAutospacing="0"/>
        <w:ind w:firstLine="284"/>
        <w:jc w:val="center"/>
        <w:textAlignment w:val="baseline"/>
        <w:rPr>
          <w:color w:val="000000" w:themeColor="text1"/>
          <w:sz w:val="32"/>
          <w:szCs w:val="32"/>
        </w:rPr>
      </w:pPr>
      <w:bookmarkStart w:id="0" w:name="_GoBack"/>
      <w:bookmarkEnd w:id="0"/>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І. ЗАГАЛЬНІ ПОЛОЖЕННЯ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xml:space="preserve">1.1. </w:t>
      </w:r>
      <w:proofErr w:type="spellStart"/>
      <w:r w:rsidRPr="006156E0">
        <w:rPr>
          <w:color w:val="000000" w:themeColor="text1"/>
        </w:rPr>
        <w:t>Пилиповицька</w:t>
      </w:r>
      <w:proofErr w:type="spellEnd"/>
      <w:r w:rsidRPr="006156E0">
        <w:rPr>
          <w:color w:val="000000" w:themeColor="text1"/>
        </w:rPr>
        <w:t xml:space="preserve"> загальноосвітня школа І-ІІ ступенів (далі – навчальний заклад) знаходиться в комунальній власності.</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1.2. Місцезнаходження юридичної особи: 07840, Київська область, Бородянський район, с. Пилиповичі, вул. Шевченка, 133, телефон 7-42-93.</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xml:space="preserve">1.3. </w:t>
      </w:r>
      <w:proofErr w:type="spellStart"/>
      <w:r w:rsidRPr="006156E0">
        <w:rPr>
          <w:color w:val="000000" w:themeColor="text1"/>
        </w:rPr>
        <w:t>Пилиповицька</w:t>
      </w:r>
      <w:proofErr w:type="spellEnd"/>
      <w:r w:rsidRPr="006156E0">
        <w:rPr>
          <w:color w:val="000000" w:themeColor="text1"/>
        </w:rPr>
        <w:t xml:space="preserve"> загальноосвітня школа І-ІІ ступенів є юридичною особою, має печатку, штамп, розрахунковий рахунок, ідентифікаційний код.</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xml:space="preserve">1.4. Засновник </w:t>
      </w:r>
      <w:proofErr w:type="spellStart"/>
      <w:r w:rsidRPr="006156E0">
        <w:rPr>
          <w:color w:val="000000" w:themeColor="text1"/>
        </w:rPr>
        <w:t>Пилиповицької</w:t>
      </w:r>
      <w:proofErr w:type="spellEnd"/>
      <w:r w:rsidRPr="006156E0">
        <w:rPr>
          <w:color w:val="000000" w:themeColor="text1"/>
        </w:rPr>
        <w:t xml:space="preserve"> загальноосвітньої школи І-ІІ ступенів – Бородянська районна державна адміністрація (далі – Засновник).</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xml:space="preserve">1.5. </w:t>
      </w:r>
      <w:proofErr w:type="spellStart"/>
      <w:r w:rsidRPr="006156E0">
        <w:rPr>
          <w:color w:val="000000" w:themeColor="text1"/>
        </w:rPr>
        <w:t>Пилиповицька</w:t>
      </w:r>
      <w:proofErr w:type="spellEnd"/>
      <w:r w:rsidRPr="006156E0">
        <w:rPr>
          <w:color w:val="000000" w:themeColor="text1"/>
        </w:rPr>
        <w:t xml:space="preserve"> загальноосвітня школа І-ІІ ступенів у своїй діяльності керується Конституцією України, Законами України "Про освіту", "Про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рішеннями місцевого органу виконавчої влади та органу місцевого самоврядування, Положенням про загальноосвітній навчальний заклад, затвердженим Постановою Кабінету Міністрів України від 27.08.2010 року №778.</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1.6. Заклад діє на підставі статуту, який розроблений на основі Положення про загальноосвітній навчальний заклад, затвердженого Постановою Кабінету Міністрів 27.08.2010 року №778.</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1.7. Основними видами діяльності навчального закладу є:</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початкова освіта;</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загальна середня освіта.</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1.8. Головна мета навчального закладу – забезпечення реалізації права громадян на здобуття базової загальної середньої освіти.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1.9. Головні завдання навчального закладу:</w:t>
      </w:r>
    </w:p>
    <w:p w:rsidR="006156E0" w:rsidRPr="006156E0" w:rsidRDefault="006156E0" w:rsidP="006156E0">
      <w:pPr>
        <w:pStyle w:val="font7"/>
        <w:numPr>
          <w:ilvl w:val="0"/>
          <w:numId w:val="1"/>
        </w:numPr>
        <w:spacing w:before="0" w:beforeAutospacing="0" w:after="0" w:afterAutospacing="0"/>
        <w:ind w:left="120" w:firstLine="284"/>
        <w:textAlignment w:val="baseline"/>
        <w:rPr>
          <w:color w:val="000000" w:themeColor="text1"/>
        </w:rPr>
      </w:pPr>
      <w:r w:rsidRPr="006156E0">
        <w:rPr>
          <w:color w:val="000000" w:themeColor="text1"/>
        </w:rPr>
        <w:t>забезпечення реалізації права громадян на здобуття базової загальної середньої освіти, відповідно до Державних стандартів освіти;</w:t>
      </w:r>
    </w:p>
    <w:p w:rsidR="006156E0" w:rsidRPr="006156E0" w:rsidRDefault="006156E0" w:rsidP="006156E0">
      <w:pPr>
        <w:pStyle w:val="font7"/>
        <w:numPr>
          <w:ilvl w:val="0"/>
          <w:numId w:val="1"/>
        </w:numPr>
        <w:spacing w:before="0" w:beforeAutospacing="0" w:after="0" w:afterAutospacing="0"/>
        <w:ind w:left="120" w:firstLine="284"/>
        <w:textAlignment w:val="baseline"/>
        <w:rPr>
          <w:color w:val="000000" w:themeColor="text1"/>
        </w:rPr>
      </w:pPr>
      <w:r w:rsidRPr="006156E0">
        <w:rPr>
          <w:color w:val="000000" w:themeColor="text1"/>
        </w:rPr>
        <w:t>виховання громадянина України, який поважає Конституцію, державні символи України, права та свободи людини, має почуття власної гідності, відповідальності перед законом за свої дії та готовий свідомо виконувати обов’язки;</w:t>
      </w:r>
    </w:p>
    <w:p w:rsidR="006156E0" w:rsidRPr="006156E0" w:rsidRDefault="006156E0" w:rsidP="006156E0">
      <w:pPr>
        <w:pStyle w:val="font7"/>
        <w:numPr>
          <w:ilvl w:val="0"/>
          <w:numId w:val="1"/>
        </w:numPr>
        <w:spacing w:before="0" w:beforeAutospacing="0" w:after="0" w:afterAutospacing="0"/>
        <w:ind w:left="120" w:firstLine="284"/>
        <w:textAlignment w:val="baseline"/>
        <w:rPr>
          <w:color w:val="000000" w:themeColor="text1"/>
        </w:rPr>
      </w:pPr>
      <w:r w:rsidRPr="006156E0">
        <w:rPr>
          <w:color w:val="000000" w:themeColor="text1"/>
        </w:rPr>
        <w:t>реалізація прав учнів на вільне формування політичних і світоглядних переконань;</w:t>
      </w:r>
    </w:p>
    <w:p w:rsidR="006156E0" w:rsidRPr="006156E0" w:rsidRDefault="006156E0" w:rsidP="006156E0">
      <w:pPr>
        <w:pStyle w:val="font7"/>
        <w:numPr>
          <w:ilvl w:val="0"/>
          <w:numId w:val="1"/>
        </w:numPr>
        <w:spacing w:before="0" w:beforeAutospacing="0" w:after="0" w:afterAutospacing="0"/>
        <w:ind w:left="120" w:firstLine="284"/>
        <w:textAlignment w:val="baseline"/>
        <w:rPr>
          <w:color w:val="000000" w:themeColor="text1"/>
        </w:rPr>
      </w:pPr>
      <w:r w:rsidRPr="006156E0">
        <w:rPr>
          <w:color w:val="000000" w:themeColor="text1"/>
        </w:rPr>
        <w:t>виховання шанобливого ставлення до родини, поваги до народних традицій, звичаїв, державної та рідної мови, національних цінностей українського народу та інших народів і націй;</w:t>
      </w:r>
    </w:p>
    <w:p w:rsidR="006156E0" w:rsidRPr="006156E0" w:rsidRDefault="006156E0" w:rsidP="006156E0">
      <w:pPr>
        <w:pStyle w:val="font7"/>
        <w:numPr>
          <w:ilvl w:val="0"/>
          <w:numId w:val="1"/>
        </w:numPr>
        <w:spacing w:before="0" w:beforeAutospacing="0" w:after="0" w:afterAutospacing="0"/>
        <w:ind w:left="120" w:firstLine="284"/>
        <w:textAlignment w:val="baseline"/>
        <w:rPr>
          <w:color w:val="000000" w:themeColor="text1"/>
        </w:rPr>
      </w:pPr>
      <w:r w:rsidRPr="006156E0">
        <w:rPr>
          <w:color w:val="000000" w:themeColor="text1"/>
        </w:rPr>
        <w:t>формування та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6156E0" w:rsidRPr="006156E0" w:rsidRDefault="006156E0" w:rsidP="006156E0">
      <w:pPr>
        <w:pStyle w:val="font7"/>
        <w:numPr>
          <w:ilvl w:val="0"/>
          <w:numId w:val="1"/>
        </w:numPr>
        <w:spacing w:before="0" w:beforeAutospacing="0" w:after="0" w:afterAutospacing="0"/>
        <w:ind w:left="120" w:firstLine="284"/>
        <w:textAlignment w:val="baseline"/>
        <w:rPr>
          <w:color w:val="000000" w:themeColor="text1"/>
        </w:rPr>
      </w:pPr>
      <w:r w:rsidRPr="006156E0">
        <w:rPr>
          <w:color w:val="000000" w:themeColor="text1"/>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6156E0" w:rsidRPr="006156E0" w:rsidRDefault="006156E0" w:rsidP="006156E0">
      <w:pPr>
        <w:pStyle w:val="font7"/>
        <w:numPr>
          <w:ilvl w:val="0"/>
          <w:numId w:val="1"/>
        </w:numPr>
        <w:spacing w:before="0" w:beforeAutospacing="0" w:after="0" w:afterAutospacing="0"/>
        <w:ind w:left="120" w:firstLine="284"/>
        <w:textAlignment w:val="baseline"/>
        <w:rPr>
          <w:color w:val="000000" w:themeColor="text1"/>
        </w:rPr>
      </w:pPr>
      <w:r w:rsidRPr="006156E0">
        <w:rPr>
          <w:color w:val="000000" w:themeColor="text1"/>
        </w:rPr>
        <w:t>розвиток здібностей і обдарувань учнів, їх наукового світогляду.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1.10. Навчальний заклад самостійно приймає рішення і здійснює діяльність у межах своєї компетенції, передбаченої законодавством України та власним статутом.</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1.11. Навчальний заклад несе відповідальність перед особою, суспільством і державою за:</w:t>
      </w:r>
    </w:p>
    <w:p w:rsidR="006156E0" w:rsidRPr="006156E0" w:rsidRDefault="006156E0" w:rsidP="006156E0">
      <w:pPr>
        <w:pStyle w:val="font7"/>
        <w:numPr>
          <w:ilvl w:val="0"/>
          <w:numId w:val="2"/>
        </w:numPr>
        <w:spacing w:before="0" w:beforeAutospacing="0" w:after="0" w:afterAutospacing="0"/>
        <w:ind w:left="120" w:firstLine="284"/>
        <w:textAlignment w:val="baseline"/>
        <w:rPr>
          <w:color w:val="000000" w:themeColor="text1"/>
        </w:rPr>
      </w:pPr>
      <w:r w:rsidRPr="006156E0">
        <w:rPr>
          <w:color w:val="000000" w:themeColor="text1"/>
        </w:rPr>
        <w:t>безпечні умови освітньої діяльності;</w:t>
      </w:r>
    </w:p>
    <w:p w:rsidR="006156E0" w:rsidRPr="006156E0" w:rsidRDefault="006156E0" w:rsidP="006156E0">
      <w:pPr>
        <w:pStyle w:val="font7"/>
        <w:numPr>
          <w:ilvl w:val="0"/>
          <w:numId w:val="2"/>
        </w:numPr>
        <w:spacing w:before="0" w:beforeAutospacing="0" w:after="0" w:afterAutospacing="0"/>
        <w:ind w:left="120" w:firstLine="284"/>
        <w:textAlignment w:val="baseline"/>
        <w:rPr>
          <w:color w:val="000000" w:themeColor="text1"/>
        </w:rPr>
      </w:pPr>
      <w:r w:rsidRPr="006156E0">
        <w:rPr>
          <w:color w:val="000000" w:themeColor="text1"/>
        </w:rPr>
        <w:t>дотримання Державних стандартів освіти;</w:t>
      </w:r>
    </w:p>
    <w:p w:rsidR="006156E0" w:rsidRPr="006156E0" w:rsidRDefault="006156E0" w:rsidP="006156E0">
      <w:pPr>
        <w:pStyle w:val="font7"/>
        <w:numPr>
          <w:ilvl w:val="0"/>
          <w:numId w:val="2"/>
        </w:numPr>
        <w:spacing w:before="0" w:beforeAutospacing="0" w:after="0" w:afterAutospacing="0"/>
        <w:ind w:left="120" w:firstLine="284"/>
        <w:textAlignment w:val="baseline"/>
        <w:rPr>
          <w:color w:val="000000" w:themeColor="text1"/>
        </w:rPr>
      </w:pPr>
      <w:r w:rsidRPr="006156E0">
        <w:rPr>
          <w:color w:val="000000" w:themeColor="text1"/>
        </w:rPr>
        <w:t>договірних зобов’язань з іншими суб’єктами освітньої, виробничої, наукової діяльності;</w:t>
      </w:r>
    </w:p>
    <w:p w:rsidR="006156E0" w:rsidRPr="006156E0" w:rsidRDefault="006156E0" w:rsidP="006156E0">
      <w:pPr>
        <w:pStyle w:val="font7"/>
        <w:numPr>
          <w:ilvl w:val="0"/>
          <w:numId w:val="3"/>
        </w:numPr>
        <w:spacing w:before="0" w:beforeAutospacing="0" w:after="0" w:afterAutospacing="0"/>
        <w:ind w:left="120" w:firstLine="284"/>
        <w:textAlignment w:val="baseline"/>
        <w:rPr>
          <w:color w:val="000000" w:themeColor="text1"/>
        </w:rPr>
      </w:pPr>
      <w:r w:rsidRPr="006156E0">
        <w:rPr>
          <w:color w:val="000000" w:themeColor="text1"/>
        </w:rPr>
        <w:t>дотримання фінансової дисципліни.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1.12. У навчальному закладі навчання проводиться українською мовою.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1.13. Навчальний заклад має право:</w:t>
      </w:r>
    </w:p>
    <w:p w:rsidR="006156E0" w:rsidRPr="006156E0" w:rsidRDefault="006156E0" w:rsidP="006156E0">
      <w:pPr>
        <w:pStyle w:val="font7"/>
        <w:numPr>
          <w:ilvl w:val="0"/>
          <w:numId w:val="4"/>
        </w:numPr>
        <w:spacing w:before="0" w:beforeAutospacing="0" w:after="0" w:afterAutospacing="0"/>
        <w:ind w:left="120" w:firstLine="284"/>
        <w:textAlignment w:val="baseline"/>
        <w:rPr>
          <w:color w:val="000000" w:themeColor="text1"/>
        </w:rPr>
      </w:pPr>
      <w:r w:rsidRPr="006156E0">
        <w:rPr>
          <w:color w:val="000000" w:themeColor="text1"/>
        </w:rPr>
        <w:t>проходити в установленому порядку державну атестацію;</w:t>
      </w:r>
    </w:p>
    <w:p w:rsidR="006156E0" w:rsidRPr="006156E0" w:rsidRDefault="006156E0" w:rsidP="006156E0">
      <w:pPr>
        <w:pStyle w:val="font7"/>
        <w:numPr>
          <w:ilvl w:val="0"/>
          <w:numId w:val="4"/>
        </w:numPr>
        <w:spacing w:before="0" w:beforeAutospacing="0" w:after="0" w:afterAutospacing="0"/>
        <w:ind w:left="120" w:firstLine="284"/>
        <w:textAlignment w:val="baseline"/>
        <w:rPr>
          <w:color w:val="000000" w:themeColor="text1"/>
        </w:rPr>
      </w:pPr>
      <w:r w:rsidRPr="006156E0">
        <w:rPr>
          <w:color w:val="000000" w:themeColor="text1"/>
        </w:rPr>
        <w:lastRenderedPageBreak/>
        <w:t xml:space="preserve">визначати форми, методи і засоби організації навчально-виховного процесу за погодженням </w:t>
      </w:r>
      <w:proofErr w:type="spellStart"/>
      <w:r w:rsidRPr="006156E0">
        <w:rPr>
          <w:color w:val="000000" w:themeColor="text1"/>
        </w:rPr>
        <w:t>ізвласником</w:t>
      </w:r>
      <w:proofErr w:type="spellEnd"/>
      <w:r w:rsidRPr="006156E0">
        <w:rPr>
          <w:color w:val="000000" w:themeColor="text1"/>
        </w:rPr>
        <w:t xml:space="preserve"> (засновником);</w:t>
      </w:r>
    </w:p>
    <w:p w:rsidR="006156E0" w:rsidRPr="006156E0" w:rsidRDefault="006156E0" w:rsidP="006156E0">
      <w:pPr>
        <w:pStyle w:val="font7"/>
        <w:numPr>
          <w:ilvl w:val="0"/>
          <w:numId w:val="4"/>
        </w:numPr>
        <w:spacing w:before="0" w:beforeAutospacing="0" w:after="0" w:afterAutospacing="0"/>
        <w:ind w:left="120" w:firstLine="284"/>
        <w:textAlignment w:val="baseline"/>
        <w:rPr>
          <w:color w:val="000000" w:themeColor="text1"/>
        </w:rPr>
      </w:pPr>
      <w:r w:rsidRPr="006156E0">
        <w:rPr>
          <w:color w:val="000000" w:themeColor="text1"/>
        </w:rPr>
        <w:t>визначати варіативну частину робочого навчального плану;</w:t>
      </w:r>
    </w:p>
    <w:p w:rsidR="006156E0" w:rsidRPr="006156E0" w:rsidRDefault="006156E0" w:rsidP="006156E0">
      <w:pPr>
        <w:pStyle w:val="font7"/>
        <w:numPr>
          <w:ilvl w:val="0"/>
          <w:numId w:val="4"/>
        </w:numPr>
        <w:spacing w:before="0" w:beforeAutospacing="0" w:after="0" w:afterAutospacing="0"/>
        <w:ind w:left="120" w:firstLine="284"/>
        <w:textAlignment w:val="baseline"/>
        <w:rPr>
          <w:color w:val="000000" w:themeColor="text1"/>
        </w:rPr>
      </w:pPr>
      <w:r w:rsidRPr="006156E0">
        <w:rPr>
          <w:color w:val="000000" w:themeColor="text1"/>
        </w:rPr>
        <w:t>в установленому порядку розробляти і впроваджувати експериментальні та робочі навчальні плани;</w:t>
      </w:r>
    </w:p>
    <w:p w:rsidR="006156E0" w:rsidRPr="006156E0" w:rsidRDefault="006156E0" w:rsidP="006156E0">
      <w:pPr>
        <w:pStyle w:val="font7"/>
        <w:numPr>
          <w:ilvl w:val="0"/>
          <w:numId w:val="4"/>
        </w:numPr>
        <w:spacing w:before="0" w:beforeAutospacing="0" w:after="0" w:afterAutospacing="0"/>
        <w:ind w:left="120" w:firstLine="284"/>
        <w:textAlignment w:val="baseline"/>
        <w:rPr>
          <w:color w:val="000000" w:themeColor="text1"/>
        </w:rPr>
      </w:pPr>
      <w:r w:rsidRPr="006156E0">
        <w:rPr>
          <w:color w:val="000000" w:themeColor="text1"/>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6156E0" w:rsidRPr="006156E0" w:rsidRDefault="006156E0" w:rsidP="006156E0">
      <w:pPr>
        <w:pStyle w:val="font7"/>
        <w:numPr>
          <w:ilvl w:val="0"/>
          <w:numId w:val="4"/>
        </w:numPr>
        <w:spacing w:before="0" w:beforeAutospacing="0" w:after="0" w:afterAutospacing="0"/>
        <w:ind w:left="120" w:firstLine="284"/>
        <w:textAlignment w:val="baseline"/>
        <w:rPr>
          <w:color w:val="000000" w:themeColor="text1"/>
        </w:rPr>
      </w:pPr>
      <w:r w:rsidRPr="006156E0">
        <w:rPr>
          <w:color w:val="000000" w:themeColor="text1"/>
        </w:rPr>
        <w:t>використовувати різні форми морального та матеріального заохочення до учасників навчально-виховного процесу;</w:t>
      </w:r>
    </w:p>
    <w:p w:rsidR="006156E0" w:rsidRPr="006156E0" w:rsidRDefault="006156E0" w:rsidP="006156E0">
      <w:pPr>
        <w:pStyle w:val="font7"/>
        <w:numPr>
          <w:ilvl w:val="0"/>
          <w:numId w:val="4"/>
        </w:numPr>
        <w:spacing w:before="0" w:beforeAutospacing="0" w:after="0" w:afterAutospacing="0"/>
        <w:ind w:left="120" w:firstLine="284"/>
        <w:textAlignment w:val="baseline"/>
        <w:rPr>
          <w:color w:val="000000" w:themeColor="text1"/>
        </w:rPr>
      </w:pPr>
      <w:r w:rsidRPr="006156E0">
        <w:rPr>
          <w:color w:val="000000" w:themeColor="text1"/>
        </w:rPr>
        <w:t xml:space="preserve">бути власником і розпорядником рухомого та нерухомого майна, згідно із </w:t>
      </w:r>
      <w:proofErr w:type="spellStart"/>
      <w:r w:rsidRPr="006156E0">
        <w:rPr>
          <w:color w:val="000000" w:themeColor="text1"/>
        </w:rPr>
        <w:t>законодавствомУкраїни</w:t>
      </w:r>
      <w:proofErr w:type="spellEnd"/>
      <w:r w:rsidRPr="006156E0">
        <w:rPr>
          <w:color w:val="000000" w:themeColor="text1"/>
        </w:rPr>
        <w:t>, власним статутом;</w:t>
      </w:r>
    </w:p>
    <w:p w:rsidR="006156E0" w:rsidRPr="006156E0" w:rsidRDefault="006156E0" w:rsidP="006156E0">
      <w:pPr>
        <w:pStyle w:val="font7"/>
        <w:numPr>
          <w:ilvl w:val="0"/>
          <w:numId w:val="4"/>
        </w:numPr>
        <w:spacing w:before="0" w:beforeAutospacing="0" w:after="0" w:afterAutospacing="0"/>
        <w:ind w:left="120" w:firstLine="284"/>
        <w:textAlignment w:val="baseline"/>
        <w:rPr>
          <w:color w:val="000000" w:themeColor="text1"/>
        </w:rPr>
      </w:pPr>
      <w:r w:rsidRPr="006156E0">
        <w:rPr>
          <w:color w:val="000000" w:themeColor="text1"/>
        </w:rPr>
        <w:t>отримувати кошти, матеріальні цінності від органів виконавчої влади, юридичних і фізичних осіб;</w:t>
      </w:r>
    </w:p>
    <w:p w:rsidR="006156E0" w:rsidRPr="006156E0" w:rsidRDefault="006156E0" w:rsidP="006156E0">
      <w:pPr>
        <w:pStyle w:val="font7"/>
        <w:numPr>
          <w:ilvl w:val="0"/>
          <w:numId w:val="4"/>
        </w:numPr>
        <w:spacing w:before="0" w:beforeAutospacing="0" w:after="0" w:afterAutospacing="0"/>
        <w:ind w:left="120" w:firstLine="284"/>
        <w:textAlignment w:val="baseline"/>
        <w:rPr>
          <w:color w:val="000000" w:themeColor="text1"/>
        </w:rPr>
      </w:pPr>
      <w:r w:rsidRPr="006156E0">
        <w:rPr>
          <w:color w:val="000000" w:themeColor="text1"/>
        </w:rPr>
        <w:t>залишати у своєму розпорядженні та використовувати власні надходження у порядку, визначеному законодавством України;</w:t>
      </w:r>
    </w:p>
    <w:p w:rsidR="006156E0" w:rsidRPr="006156E0" w:rsidRDefault="006156E0" w:rsidP="006156E0">
      <w:pPr>
        <w:pStyle w:val="font7"/>
        <w:numPr>
          <w:ilvl w:val="0"/>
          <w:numId w:val="4"/>
        </w:numPr>
        <w:spacing w:before="0" w:beforeAutospacing="0" w:after="0" w:afterAutospacing="0"/>
        <w:ind w:left="120" w:firstLine="284"/>
        <w:textAlignment w:val="baseline"/>
        <w:rPr>
          <w:color w:val="000000" w:themeColor="text1"/>
        </w:rPr>
      </w:pPr>
      <w:r w:rsidRPr="006156E0">
        <w:rPr>
          <w:color w:val="000000" w:themeColor="text1"/>
        </w:rPr>
        <w:t>розвивати власну матеріальну базу;</w:t>
      </w:r>
    </w:p>
    <w:p w:rsidR="006156E0" w:rsidRPr="006156E0" w:rsidRDefault="006156E0" w:rsidP="006156E0">
      <w:pPr>
        <w:pStyle w:val="font7"/>
        <w:numPr>
          <w:ilvl w:val="0"/>
          <w:numId w:val="4"/>
        </w:numPr>
        <w:spacing w:before="0" w:beforeAutospacing="0" w:after="0" w:afterAutospacing="0"/>
        <w:ind w:left="120" w:firstLine="284"/>
        <w:textAlignment w:val="baseline"/>
        <w:rPr>
          <w:color w:val="000000" w:themeColor="text1"/>
        </w:rPr>
      </w:pPr>
      <w:r w:rsidRPr="006156E0">
        <w:rPr>
          <w:color w:val="000000" w:themeColor="text1"/>
        </w:rPr>
        <w:t>користуватися пільгами, що передбачені державою;</w:t>
      </w:r>
    </w:p>
    <w:p w:rsidR="006156E0" w:rsidRPr="006156E0" w:rsidRDefault="006156E0" w:rsidP="006156E0">
      <w:pPr>
        <w:pStyle w:val="font7"/>
        <w:numPr>
          <w:ilvl w:val="0"/>
          <w:numId w:val="4"/>
        </w:numPr>
        <w:spacing w:before="0" w:beforeAutospacing="0" w:after="0" w:afterAutospacing="0"/>
        <w:ind w:left="120" w:firstLine="284"/>
        <w:textAlignment w:val="baseline"/>
        <w:rPr>
          <w:color w:val="000000" w:themeColor="text1"/>
        </w:rPr>
      </w:pPr>
      <w:r w:rsidRPr="006156E0">
        <w:rPr>
          <w:color w:val="000000" w:themeColor="text1"/>
        </w:rPr>
        <w:t>надавати платні послуги, передбачені Постановою Кабінету Міністрів України від 27.08.2010 р. №796 «Про затвердження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1.14. Класи у закладі формуються за погодженням із відділом освіти Бородянської районної державної адміністрації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навчально-виховного процесу, та відповідно до кількості поданих заяв про зарахування до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1.15. Заклад приймає рішення про створення класів з поглибленим вивченням предметів, класів (груп) спеціальних та інклюзивних класів для навчання дітей з особливими освітніми потребами за погодженням з місцевими органами управління освітою.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xml:space="preserve">1.16. З урахуванням освітніх запитів населення, кадрового забезпечення та матеріально-технічної і методичної бази заклад організує </w:t>
      </w:r>
      <w:proofErr w:type="spellStart"/>
      <w:r w:rsidRPr="006156E0">
        <w:rPr>
          <w:color w:val="000000" w:themeColor="text1"/>
        </w:rPr>
        <w:t>допрофільне</w:t>
      </w:r>
      <w:proofErr w:type="spellEnd"/>
      <w:r w:rsidRPr="006156E0">
        <w:rPr>
          <w:color w:val="000000" w:themeColor="text1"/>
        </w:rPr>
        <w:t xml:space="preserve"> навчання в основній школі. </w:t>
      </w:r>
    </w:p>
    <w:p w:rsidR="006156E0" w:rsidRPr="006156E0" w:rsidRDefault="006156E0" w:rsidP="006156E0">
      <w:pPr>
        <w:pStyle w:val="font7"/>
        <w:numPr>
          <w:ilvl w:val="0"/>
          <w:numId w:val="5"/>
        </w:numPr>
        <w:spacing w:before="0" w:beforeAutospacing="0" w:after="0" w:afterAutospacing="0"/>
        <w:ind w:left="120" w:firstLine="284"/>
        <w:textAlignment w:val="baseline"/>
        <w:rPr>
          <w:color w:val="000000" w:themeColor="text1"/>
        </w:rPr>
      </w:pPr>
      <w:r w:rsidRPr="006156E0">
        <w:rPr>
          <w:color w:val="000000" w:themeColor="text1"/>
        </w:rPr>
        <w:t xml:space="preserve">З метою здійснення профорієнтаційної роботи, </w:t>
      </w:r>
      <w:proofErr w:type="spellStart"/>
      <w:r w:rsidRPr="006156E0">
        <w:rPr>
          <w:color w:val="000000" w:themeColor="text1"/>
        </w:rPr>
        <w:t>допрофільного</w:t>
      </w:r>
      <w:proofErr w:type="spellEnd"/>
      <w:r w:rsidRPr="006156E0">
        <w:rPr>
          <w:color w:val="000000" w:themeColor="text1"/>
        </w:rPr>
        <w:t>, трудового та професійного навчання заклади можуть направляти учнів школи до міжшкільних навчально-виробничих комбінатів. Заклад і комбінат узгоджують порядок спільної роботи, розклад занять, навчальне навантаження. Заклад бере участь у комплектуванні груп, здійснює систематичний контроль за відвідуванням учнями навчальних занять у комбінаті, їх успішністю.</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1.18. Індивідуальне навчання та навчання екстерном  у закладі організовується відповідно до Положення про індивідуальне навчання та екстернат у системі загальної середньої освіти, затвердженого Міністерством освіти і науки України.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1.19. Поділ класів на групи для вивчення окремих предметів у навчальному закладі здійснюється згідно з нормативами, встановленими Міністерством освіти і науки України.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1.20. Зарахування учнів до всіх класів здійснюється без проведення конкурсу і, як правило, відповідно до території обслуговування.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1.21. Керівник закладу зобов’язаний вжити заходів до ознайомлення дітей та їх батьків або осіб, які їх замінюють, із порядком зарахування до закладу, власним статутом, Правилами внутрішнього розпорядку для працівників закладу та іншими документами, що регламентують організацію навчально-виховного процесу.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1.22. Зарахування учнів до закладу здійснюється, як правило, до початку навчального року за наказом його керівника.</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xml:space="preserve">Для зарахування учня до закладу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w:t>
      </w:r>
      <w:r w:rsidRPr="006156E0">
        <w:rPr>
          <w:color w:val="000000" w:themeColor="text1"/>
        </w:rPr>
        <w:lastRenderedPageBreak/>
        <w:t>вступають до першого класу), до навчального закладу II ступеня – документ про відповідний рівень освіти.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До першого класу зараховуються, як правило, діти з шести років.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1.23. Для дітей п’ятирічного віку, які не охоплені навчанням у дошкільних навчальних закладах, організовується група прискореної підготовки до школи за програмою розвитку дітей старшого дошкільного віку «Впевнений старт».</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1.24. Переведення учнів до наступного класу здійснюється у порядку, встановленому Міністерством освіти і науки України.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У разі вибуття учня з населеного пункту батьки або особи, які їх замінюють, подають до закладу заяву із зазначенням причини вибуття.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У разі переходу учня до іншого навчального закладу для здобуття загальної середньої освіти у межах населеного пункту та району батьки або особи, які їх замінюють, подають до закладу заяву із зазначенням причини переходу та довідку, що підтверджує факт зарахування дитини до іншого навчального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1.25. У навчальному закладі створюються і функціонують:</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методичне об’єднання  класних   керівників;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психологічна та соціальна служба;</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творчі та динамічні групи вчителів;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науково-методична рада;</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учнівське самоврядування.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xml:space="preserve">1.26. Медичне обслуговування учнів та відповідні умови для його організації забезпечуються засновником і здійснюються  Бородянською центральною районною лікарнею та </w:t>
      </w:r>
      <w:proofErr w:type="spellStart"/>
      <w:r w:rsidRPr="006156E0">
        <w:rPr>
          <w:color w:val="000000" w:themeColor="text1"/>
        </w:rPr>
        <w:t>Пилиповицької</w:t>
      </w:r>
      <w:proofErr w:type="spellEnd"/>
      <w:r w:rsidRPr="006156E0">
        <w:rPr>
          <w:color w:val="000000" w:themeColor="text1"/>
        </w:rPr>
        <w:t xml:space="preserve"> амбулаторією загальної практичної сімейної медицини.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1.27. Взаємовідносини навчального закладу з юридичними та фізичними особами визначаються угодами, що укладені між ними.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1.28. Реорганізація та ліквідація навчального закладу здійснюється відповідно до Закону України «Про загальну середню освіту» у порядку, встановленому Кабінетом Міністрів України.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ІІ. ОРГАНІЗАЦІЯ НАВЧАЛЬНО-ВИХОВНОГО ПРОЦЕСУ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2.1. Навчальний заклад планує свою роботу самостійно, відповідно до перспективного та річного планів роботи, в яких відображаються найголовніші питання роботи закладу, визначаються перспективи його розвитку. Річний план роботи затверджується педагогічною радою навчального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2.2. Основним документом, що регулює навчально-виховний процес, є робочий навчальний план, який складається на основі типових навчальних планів, розроблених та затверджених Міністерством освіти і науки України з конкретизацією варіативної частини державних стандартів освіти, визначенням профілів навчання.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Індивідуалізація і диференціація навчання у закладі забезпечуються шляхом реалізації інваріантної та варіативної частини.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2.3. Робочий навчальний план затверджується відділом освіти Бородянської районної державної адміністрації.</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xml:space="preserve">У вигляді додатків до робочого навчального плану додається розклад уроків, режим навчання, які затверджуються керівником закладу та погоджується Ірпінським міжрайонним управлінням Головного управління </w:t>
      </w:r>
      <w:proofErr w:type="spellStart"/>
      <w:r w:rsidRPr="006156E0">
        <w:rPr>
          <w:color w:val="000000" w:themeColor="text1"/>
        </w:rPr>
        <w:t>держсанепідемслужби</w:t>
      </w:r>
      <w:proofErr w:type="spellEnd"/>
      <w:r w:rsidRPr="006156E0">
        <w:rPr>
          <w:color w:val="000000" w:themeColor="text1"/>
        </w:rPr>
        <w:t xml:space="preserve"> у Київській області.</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2.4. Навчальний заклад забезпечує відповідність рівня загальної середньої освіти державним стандартам освіти, єдність навчання і виховання.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2.5. Заклад працює за навчальними програмами, підручниками, посібниками, що мають відповідний гриф Міністерства освіти і науки України, і забезпечує виконання навчально-виховних завдань на кожному ступені навчання відповідно до вікових особливостей та природних здібностей дітей.</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2.6. Заклад обирає форми, засоби і методи навчання та виховання відповідно до Законів України "Про освіту", "Про загальну середню освіту", власного статуту, профілю та інших особливостей організації навчального процесу.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lastRenderedPageBreak/>
        <w:t>2.7. Навчально-виховний процес у закладі здійснюється за груповою та індивідуальною формою навчання.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2.8. Відповідно до поданих заяв батьками або особами, які їх замінюють, заклад за погодженням з відповідним органом управління освіти створює умови для прискореного навчання.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2.9. Навчальний заклад здійснює навчально-виховний процес за денною формою навчання, п’ятиденним робочим тижнем.</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2.10. Мережу класів затверджує керівник навчального закладу. Строки навчання, початок і закінчення навчального року, осінні, зимові та весняні канікули визначає Міністерство освіти і науки України.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2.11. Структура навчального року, а також тижневе навантаження учнів встановлюються навчальним закладом у межах часу, передбаченого робочим навчальним планом. Навчальні заняття розпочинаються 01 вересня і закінчуються  не пізніше 01 липня наступного року. Тривалість канікул протягом навчального року не повинна становити менше 30 календарних днів.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Навчальний рік поділяється на семестри, згідно з рекомендаціями Міністерства освіти і науки України. Його тривалість обумовлюється  виконанням навчальних програм з усіх предметів, але не може бути меншим 175 робочих днів у школі І ступеня (1 – 4  класи) та 190 робочих днів у школі ІІ ступеня (5 – 9 класи).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2.12. Тривалість уроків у закладі становить: у 1-х класах – 35 хвилин, у 2 – 4-х класах – 40 хвилин, у 5 – 9-х – 45 хвилин.</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Зміна тривалості уроків допускається за погодженням із відділом освіти Бородянської районної державної адміністрації та державної санітарно-епідеміологічної служби.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2.13. Для учнів 5 – 9-х класів допускається проведення підряд двох уроків під час лабораторних і контрольних робіт, написання творів, а також уроків трудового навчання.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2.14. Заклад може обирати інші, крім уроку, форми організації навчально-виховного процесу.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xml:space="preserve">2.15. Тривалість перерв між </w:t>
      </w:r>
      <w:proofErr w:type="spellStart"/>
      <w:r w:rsidRPr="006156E0">
        <w:rPr>
          <w:color w:val="000000" w:themeColor="text1"/>
        </w:rPr>
        <w:t>уроками</w:t>
      </w:r>
      <w:proofErr w:type="spellEnd"/>
      <w:r w:rsidRPr="006156E0">
        <w:rPr>
          <w:color w:val="000000" w:themeColor="text1"/>
        </w:rPr>
        <w:t xml:space="preserve"> встановлюється з урахуванням потреби в організації активного відпочинку і харчування учнів, але не менш як 10 хвилин, великої перерви (після  третього та четвертого уроку) – 20 хвилин.</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2.16. Щоденна кількість і послідовність навчальних занять визначаються розкладом уроків, що складається на кожен семестр, відповідно до санітарно-гігієнічних та педагогічних вимог, погоджується Ірпінською державною санітарно-епідеміологічною службою і затверджується директором.</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У закладі  проводяться індивідуальні, групові, факультативні заняття, різні форми позакласних заходів, що передбачені окремим розкладом та спрямовані на задоволення освітніх інтересів учнів, розвиток їх творчих здібностей, нахилів, обдарувань.</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2.17. Відволікання учнів від навчальних занять для провадження інших видів діяльності забороняється (крім випадків, передбачених законодавством).</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2.18. Залучення учнів до видів діяльності, не передбачених навчальною програмою та робочим навчальним планом закладу, дозволяється лише за їх згодою та згодою батьків або осіб, які їх замінюють.</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2.19.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Домашні завдання учням 1-х класів не задаються.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2.20. Облік навчальних досягнень учнів протягом навчального року здійснюється у класних журналах, інструкції про ведення яких затверджуються Міністерством науки і освіти України. Результати навчальної діяльності за рік заносяться до особових справ учнів.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2.21. У навчальному закладі встановлюється тематичний облік навчальних досягнень учнів за 12-бальною системою оцінювання, згідно з наказом Міністерства освіти і науки України №329 від 13 квітня 2011 року «Про затвердження критеріїв оцінювання навчальних досягнень учнів (вихованців) у системі загальної середньої освіти». У документі про освіту (табелі успішності, свідоцтві) відображаються досягнення учнів у навчанні за семестри, навчальний рік та державну підсумкову атестацію.</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lastRenderedPageBreak/>
        <w:t>2.22. У першому класі дається словесна характеристика знань, умінь і навичок учнів. За рішенням педагогічної ради навчального закладу може надаватися словесна характеристика знань, умінь і навичок учнів другого класу.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У наступних класах оцінювання здійснюється відповідно до критеріїв оцінювання навчальних досягнень учнів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2.23. Навчання у випускних (4-х, 9-х) класах закладу завершується державною підсумковою атестацією. Зміст, форма і порядок державної підсумкової атестації визначаються Міністерством освіти і науки України.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України.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2.24. Учні початкової школи, які протягом одного року навчання не засвоїли програмовий матеріал, за поданням педагогічної ради та згодою батьків (осіб, які їх замінюють) направляються для обстеження фахівцями відповідної психолого-медико-педагогічної консультації. За висновками зазначеної консультації такі учні можуть продовжувати навчання в спеціальних школах (школах-інтернатах) або навчатися за індивідуальними навчальними планами і програмами за згодою батьків (осіб, які їх замінюють).</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2.25. Учні початкової школи,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2.26. За результатами навчання учням (випускникам) видається відповідний документ (табель, свідоцтво про базову загальну середню освіту).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2.27. Учням, які закінчили основну школу (9-й клас), видається свідоцтво про базову загальну середню освіту.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2.28. Випускникам 9-х класів, які не атестовані хоча б з одного предмета, видається табель успішності.</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Учні, які не отримали документи про освіту, можуть продовжити навчання екстерном.</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2.29. За відмінні успіхи у навчанні учні 2 – 8-х  класів можуть нагороджуватися Похвальним листом "За високі досягнення у навчанні". За відмінні успіхи у навчанні випускникам закладу II ступеня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За успіхи у навчанні (праці) для учасників навчально-виховного процесу встановлюються різні форми морального і матеріального заохочення.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2.30. Свідоцтва про базову загальну середню освіту та відповідні додатки до них реєструються у книгах обліку та видачі зазначених документів.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xml:space="preserve">Контроль за дотриманням порядку видачі випускникам </w:t>
      </w:r>
      <w:proofErr w:type="spellStart"/>
      <w:r w:rsidRPr="006156E0">
        <w:rPr>
          <w:color w:val="000000" w:themeColor="text1"/>
        </w:rPr>
        <w:t>свідоцтв</w:t>
      </w:r>
      <w:proofErr w:type="spellEnd"/>
      <w:r w:rsidRPr="006156E0">
        <w:rPr>
          <w:color w:val="000000" w:themeColor="text1"/>
        </w:rPr>
        <w:t>,  Похвальних  листів здійснюється Міністерством освіти і науки України, відділом освіти Бородянської районної державної адміністрації.</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2.31. Виховання учнів у закладах здійснюється під час проведення уроків, у процесі позаурочної та позашкільної роботи.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Діяльність учнівської громади в навчальному закладі організовується на основі учнівського самоврядування.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2.32. У навчальному закладі забороняється утворення та діяльність організаційних структур політичних партій, а також релігійних організацій і воєнізованих формувань.</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Примусове залучення учнів закладу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2.33. Дисципліна в закладі дотримується на основі взаємоповаги усіх учасників навчально-виховного процесу, дотримання Правил внутрішнього розпорядку  для працівників закладу та статуту школи.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Застосування методів фізичного та психічного насильства до учнів забороняється.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ІІІ. УЧАСНИКИ НАВЧАЛЬНО-ВИХОВНОГО ПРОЦЕСУ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lastRenderedPageBreak/>
        <w: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3.1. Учасниками навчально-виховного процесу в навчальному закладі є:</w:t>
      </w:r>
    </w:p>
    <w:p w:rsidR="006156E0" w:rsidRPr="006156E0" w:rsidRDefault="006156E0" w:rsidP="006156E0">
      <w:pPr>
        <w:pStyle w:val="font7"/>
        <w:numPr>
          <w:ilvl w:val="0"/>
          <w:numId w:val="6"/>
        </w:numPr>
        <w:spacing w:before="0" w:beforeAutospacing="0" w:after="0" w:afterAutospacing="0"/>
        <w:ind w:left="120" w:firstLine="284"/>
        <w:textAlignment w:val="baseline"/>
        <w:rPr>
          <w:color w:val="000000" w:themeColor="text1"/>
        </w:rPr>
      </w:pPr>
      <w:r w:rsidRPr="006156E0">
        <w:rPr>
          <w:rStyle w:val="wixguard"/>
          <w:color w:val="000000" w:themeColor="text1"/>
          <w:bdr w:val="none" w:sz="0" w:space="0" w:color="auto" w:frame="1"/>
        </w:rPr>
        <w:t>​</w:t>
      </w:r>
    </w:p>
    <w:p w:rsidR="006156E0" w:rsidRPr="006156E0" w:rsidRDefault="006156E0" w:rsidP="006156E0">
      <w:pPr>
        <w:pStyle w:val="font7"/>
        <w:numPr>
          <w:ilvl w:val="0"/>
          <w:numId w:val="6"/>
        </w:numPr>
        <w:spacing w:before="0" w:beforeAutospacing="0" w:after="0" w:afterAutospacing="0"/>
        <w:ind w:left="120" w:firstLine="284"/>
        <w:textAlignment w:val="baseline"/>
        <w:rPr>
          <w:color w:val="000000" w:themeColor="text1"/>
        </w:rPr>
      </w:pPr>
      <w:r w:rsidRPr="006156E0">
        <w:rPr>
          <w:rStyle w:val="wixguard"/>
          <w:color w:val="000000" w:themeColor="text1"/>
          <w:bdr w:val="none" w:sz="0" w:space="0" w:color="auto" w:frame="1"/>
        </w:rPr>
        <w:t>​</w:t>
      </w:r>
    </w:p>
    <w:p w:rsidR="006156E0" w:rsidRPr="006156E0" w:rsidRDefault="006156E0" w:rsidP="006156E0">
      <w:pPr>
        <w:pStyle w:val="font7"/>
        <w:numPr>
          <w:ilvl w:val="0"/>
          <w:numId w:val="6"/>
        </w:numPr>
        <w:spacing w:before="0" w:beforeAutospacing="0" w:after="0" w:afterAutospacing="0"/>
        <w:ind w:left="120" w:firstLine="284"/>
        <w:textAlignment w:val="baseline"/>
        <w:rPr>
          <w:color w:val="000000" w:themeColor="text1"/>
        </w:rPr>
      </w:pPr>
      <w:r w:rsidRPr="006156E0">
        <w:rPr>
          <w:color w:val="000000" w:themeColor="text1"/>
        </w:rPr>
        <w:t>педагогічні працівники;</w:t>
      </w:r>
    </w:p>
    <w:p w:rsidR="006156E0" w:rsidRPr="006156E0" w:rsidRDefault="006156E0" w:rsidP="006156E0">
      <w:pPr>
        <w:pStyle w:val="font7"/>
        <w:numPr>
          <w:ilvl w:val="0"/>
          <w:numId w:val="6"/>
        </w:numPr>
        <w:spacing w:before="0" w:beforeAutospacing="0" w:after="0" w:afterAutospacing="0"/>
        <w:ind w:left="120" w:firstLine="284"/>
        <w:textAlignment w:val="baseline"/>
        <w:rPr>
          <w:color w:val="000000" w:themeColor="text1"/>
        </w:rPr>
      </w:pPr>
      <w:r w:rsidRPr="006156E0">
        <w:rPr>
          <w:rStyle w:val="wixguard"/>
          <w:color w:val="000000" w:themeColor="text1"/>
          <w:bdr w:val="none" w:sz="0" w:space="0" w:color="auto" w:frame="1"/>
        </w:rPr>
        <w:t>​</w:t>
      </w:r>
    </w:p>
    <w:p w:rsidR="006156E0" w:rsidRPr="006156E0" w:rsidRDefault="006156E0" w:rsidP="006156E0">
      <w:pPr>
        <w:pStyle w:val="font7"/>
        <w:numPr>
          <w:ilvl w:val="0"/>
          <w:numId w:val="6"/>
        </w:numPr>
        <w:spacing w:before="0" w:beforeAutospacing="0" w:after="0" w:afterAutospacing="0"/>
        <w:ind w:left="120" w:firstLine="284"/>
        <w:textAlignment w:val="baseline"/>
        <w:rPr>
          <w:color w:val="000000" w:themeColor="text1"/>
        </w:rPr>
      </w:pPr>
      <w:r w:rsidRPr="006156E0">
        <w:rPr>
          <w:rStyle w:val="wixguard"/>
          <w:color w:val="000000" w:themeColor="text1"/>
          <w:bdr w:val="none" w:sz="0" w:space="0" w:color="auto" w:frame="1"/>
        </w:rPr>
        <w:t>​</w:t>
      </w:r>
    </w:p>
    <w:p w:rsidR="006156E0" w:rsidRPr="006156E0" w:rsidRDefault="006156E0" w:rsidP="006156E0">
      <w:pPr>
        <w:pStyle w:val="font7"/>
        <w:numPr>
          <w:ilvl w:val="0"/>
          <w:numId w:val="6"/>
        </w:numPr>
        <w:spacing w:before="0" w:beforeAutospacing="0" w:after="0" w:afterAutospacing="0"/>
        <w:ind w:left="120" w:firstLine="284"/>
        <w:textAlignment w:val="baseline"/>
        <w:rPr>
          <w:color w:val="000000" w:themeColor="text1"/>
        </w:rPr>
      </w:pPr>
      <w:r w:rsidRPr="006156E0">
        <w:rPr>
          <w:rStyle w:val="wixguard"/>
          <w:color w:val="000000" w:themeColor="text1"/>
          <w:bdr w:val="none" w:sz="0" w:space="0" w:color="auto" w:frame="1"/>
        </w:rPr>
        <w:t>​</w:t>
      </w:r>
    </w:p>
    <w:p w:rsidR="006156E0" w:rsidRPr="006156E0" w:rsidRDefault="006156E0" w:rsidP="006156E0">
      <w:pPr>
        <w:pStyle w:val="font7"/>
        <w:numPr>
          <w:ilvl w:val="0"/>
          <w:numId w:val="6"/>
        </w:numPr>
        <w:spacing w:before="0" w:beforeAutospacing="0" w:after="0" w:afterAutospacing="0"/>
        <w:ind w:left="120" w:firstLine="284"/>
        <w:textAlignment w:val="baseline"/>
        <w:rPr>
          <w:color w:val="000000" w:themeColor="text1"/>
        </w:rPr>
      </w:pPr>
      <w:r w:rsidRPr="006156E0">
        <w:rPr>
          <w:color w:val="000000" w:themeColor="text1"/>
        </w:rPr>
        <w:t>інші спеціалісти;</w:t>
      </w:r>
    </w:p>
    <w:p w:rsidR="006156E0" w:rsidRPr="006156E0" w:rsidRDefault="006156E0" w:rsidP="006156E0">
      <w:pPr>
        <w:pStyle w:val="font7"/>
        <w:numPr>
          <w:ilvl w:val="0"/>
          <w:numId w:val="6"/>
        </w:numPr>
        <w:spacing w:before="0" w:beforeAutospacing="0" w:after="0" w:afterAutospacing="0"/>
        <w:ind w:left="120" w:firstLine="284"/>
        <w:textAlignment w:val="baseline"/>
        <w:rPr>
          <w:color w:val="000000" w:themeColor="text1"/>
        </w:rPr>
      </w:pPr>
      <w:r w:rsidRPr="006156E0">
        <w:rPr>
          <w:color w:val="000000" w:themeColor="text1"/>
        </w:rPr>
        <w:t>батьки або особи, які їх замінюють.</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3.2. Статус, права та обов’язки учасників навчально-виховного процесу, їх права та обов’язки визначаються Законами України “Про освіту”, ”Про загальну середню освіту”, іншими актами законодавства. Положенням про загальноосвітній навчальний заклад, статутом, Правилами внутрішнього розпорядку для працівників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3.3.Учень – особа, яка навчається і виховується в навчальному закладі.</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3.4.Учні закладу мають гарантоване державою право на:</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доступність і безоплатність базової загальної середньої освіти;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вибір форми навчання,  факультативів, спецкурсів, позакласних занять;</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безпечні і нешкідливі умови навчання та праці;</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користування навчально-виробничою, науковою, матеріально-технічною, культурно-спортивною базою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участь у різних видах навчальної, науково-практичної діяльності, конференціях, олімпіадах, виставках, конкурсах тощо;</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отримання додаткових, у тому числі платних навчальних послуг;</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перегляд результатів оцінювання навчальних досягнень з усіх предметів інваріантної та варіативної частини;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участь у роботі органів громадського самоврядування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участь у роботі добровільних самодіяльних об’єднань, творчих студій, клубів, гуртків, груп за інтересами тощо;</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повагу людської гідності, вільне вираження поглядів, переконань;</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3.5. Учні закладу зобов’язані:</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оволодівати знаннями, вміннями, практичними навичками в обсязі не меншому, ніж визначено Державним стандартом загальної середньої освіти;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підвищувати свій загальний культурний рівень;</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брати участь у пошуковій та науковій діяльності, передбаченій навчальними програмами та навчальним планом закладу, статутом;</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дотримуватися вимог законодавства, моральних, етичних норм, поважати честь і гідність інших учнів та працівників;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виконувати вимоги педагогічних та інших працівників закладу відповідно до статуту та Правил для учнів;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брати участь у різних видах трудової діяльності;</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дбайливо ставитися до державного, громадського і особистого майна, майна інших учасників навчально-виховного процесу;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дотримуватися вимог статуту, Правил для учнів;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дотримуватися правил особистої гігієни.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3.6.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статуту і Правил внутрішнього розпорядку для працівників закладу з урахуванням віку, статі, фізичних можливостей.</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lastRenderedPageBreak/>
        <w:t>3.7. За невиконання учасниками навчально-виховного процесу своїх обов’язків, порушення статуту, Правил внутрішнього розпорядку для працівників закладу на них можуть накладатися стягнення відповідно до закону.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3.8. Педагогічним працівником повинна бути особа з високими моральними якостями, яка має відповідну педагогічну освіту, належний рівень професійної підготовки, забезпечує результативність та якість своєї роботи, фізичний та психічний стан здоров’я якої дає змогу виконувати професійні обов’язки в навчальному закладі  системи загальної середньої освіти.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xml:space="preserve">3.9. До педагогічної діяльності у закладах не допускаються особи, яким вона заборонена за медичними показаннями, за </w:t>
      </w:r>
      <w:proofErr w:type="spellStart"/>
      <w:r w:rsidRPr="006156E0">
        <w:rPr>
          <w:color w:val="000000" w:themeColor="text1"/>
        </w:rPr>
        <w:t>вироком</w:t>
      </w:r>
      <w:proofErr w:type="spellEnd"/>
      <w:r w:rsidRPr="006156E0">
        <w:rPr>
          <w:color w:val="000000" w:themeColor="text1"/>
        </w:rPr>
        <w:t xml:space="preserve"> суду. Перелік медичних протипоказань щодо провадження педагогічної діяльності встановлюється законодавством.</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3.10. Призначення на посаду, звільнення з посади педагогічних та інших працівників закладу, інші трудові відносини регулюються законодавством про працю, Законом України "Про загальну середню освіту" та іншими законодавчими актами.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3.11. Обсяг педагогічного навантаження вчителів визначається відповідно до законодавства директором школи і затверджується відділом освіти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Обсяг педагогічного навантаження може бути менше тарифної ставки (посадового окладу) лише за письмовою згодою педагогічного працівника.</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3.12. Директор школи призначає класних керівників, завідуючих навчальними кабінетами, майстернями, права та обов’язки яких визначаються нормативно-правовими актами Міністерства освіти і науки України, Правилами внутрішнього розпорядку працівників закладу та статутом школи.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3.13. Не допускається відволікання педагогічних працівників від виконання професійних обов’язків, крім випадків, передбачених законодавством.</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навчального закладу, здійснюється лише за їх згодою.</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3.14. Педагогічні працівники закладу підлягають атестації відповідно до порядку, встановленого Міністерством науки і освіти України.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бути присвоєно педагогічне звання “старший учитель”, “учитель-методист”, “педагог-організатор-методист” та інші.</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3.15. Педагогічні працівники закладу мають право:</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самостійно обирати форми, методи, способи навчальної роботи, не шкідливі для здоров’я учнів;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брати участь у роботі методичних об’єднань, нарад, зборів закладу та інших органів самоврядування закладу, в заходах, пов’язаних з організацією навчально-виховної роботи;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обирати форми та здійснювати підвищення своєї кваліфікації; навчатися у вищих навчальних закладах і закладах системи підготовки та підвищення кваліфікації педагогічних працівників;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проходити атестацію для здобуття відповідної кваліфікаційної категорії та отримувати її в разі успішного проходження атестації;</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проводити в установленому порядку науково-дослідну, експериментальну, пошукову роботу;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вносити керівництву закладу і органам управління освітою пропозиції щодо поліпшення навчально-виховної роботи;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на соціальне і матеріальне забезпечення відповідно до законодавства;</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об’єднуватися у професійні спілки та бути членами інших об’єднань громадян, діяльність яких не заборонена законодавством;</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порушувати питання захисту прав, професійної та людської честі та гідності.</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3.16. Педагогічні працівники закладу зобов’язані:</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lastRenderedPageBreak/>
        <w:t>- забезпечувати належний рівень викладання навчальних дисциплін відповідно до навчальних програм із дотриманням вимог Державного стандарту загальної середньої освіти;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контролювати рівень навчальних досягнень учнів;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нести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доводити результати навчальних досягнень учнів до відома дітей, батьків, осіб, що їх замінюють, керівника навчального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сприяти розвитку інтересів, нахилів та здібностей дітей, а також збереженню їх здоров’я;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виховувати повагу до державної символіки, принципів загальнолюдської моралі;</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дотримуватись статуту школи, Правил внутрішнього розпорядку для працівників закладу, умов трудового договору;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брати участь у роботі педагогічної ради;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виховувати в учнів шанобливе ставлення до батьків, жінок, старших за віком осіб; повагу до народних традицій та звичаїв, духовних і культурних надбань народу;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готувати учнів до самостійного життя з дотриманням принципів взаєморозуміння, злагоди між усіма народами, етнічними, національними, релігійними групами;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дотримуватися педагогічної етики, моралі, поважати особисту гідність учнів та їх батьків;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постійно підвищувати свій професійний рівень, педагогічну майстерність, рівень загальної і політичної культури;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виконувати накази і розпорядження керівника навчального закладу, відділу освіти Бородянської районної державної адміністрації;</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вести відповідну документацію.</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3.17. Педагогічні працівники, які систематично порушують статут, Правила внутрішнього розпорядку для працівників закладу,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3.18. Права і обов’язки інших працівників та допоміжного персоналу регулюються трудовим законодавством, статутом та Правилами внутрішнього розпорядку для працівників навчального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3.19.  Батьки учнів та особи, які їх замінюють, мають право:</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обирати навчальний заклад та форми навчання і виховання дітей;</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створювати батьківські громадські організації та брати участь у їх діяльності, обирати і бути обраними до батьківських комітетів та органів громадського самоврядування;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звертатися до відділу освіти Бородянської районної державної адміністрації, керівника закладу і органів громадського самоврядування з питань навчання, виховання дітей;</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приймати рішення про участь дитини в науковій, спортивній, трудовій, пошуковій та інноваційній діяльності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брати участь у заходах, спрямованих на поліпшення організації навчально-виховного процесу та зміцнення матеріально-технічної бази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на захист законних інтересів дітей в органах громадського самоврядування закладу та у відповідних державних, судових органах.</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3.20. Батьки та особи, які їх замінюють, є відповідальними за здобуття дітьми повної загальної середньої освіти, їх виховання і зобов’язані:</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створювати умови для здобуття дитиною повної загальної середньої освіти за будь-якою формою навчання;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забезпечувати дотримання дітьми вимог статуту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поважати честь і гідність дитини та працівників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постійно дбати про фізичне здоров’я, психічний стан дітей, створювати належні умови для розвитку їх природних здібностей;</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виховувати у дітей повагу до законів, прав, основних свобод людини.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lastRenderedPageBreak/>
        <w:t>3.21.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ІV. УПРАВЛІННЯ НАВЧАЛЬНИМ ЗАКЛАДОМ</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4.1. Керівництво закладом здійснює його директор.</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4.2. Керівником закладу може бути тільки громадянин України, який має повну вищу педагогічну освіту, на рівні спеціаліста або магістра, стаж педагогічної роботи не менше як три роки, успішно пройшов атестацію керівних кадрів навчальних закладів у порядку, встановленому Міністерством освіти і науки України.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4.3. Керівник закладу і його заступники призначаються на посаду та звільняються з посади відділом освіти Бородянської районної державної адміністрації  згідно із законодавством.</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4.4. Керівник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4.6. Засідання  педагогічної  ради проводяться у міру потреби, але не менш як чотири рази на рік.</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4.7.  Педагогічна рада розглядає питання: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Порядок скликання, повноваження, чисельність, склад загальних зборів колективу визначаються статутом закладу і колективним договором.</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Загальні збори заслуховують звіт директора про здійснення керівництва закладом, розглядають питання навчально-виховної, методичної, економічної та фінансово-господарської діяльності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4.9. У закладі за рішенням загальних зборів (конференції) може створюватися і діяти рада закладу, діяльність якої регулюється Положенням, що затверджується зборами (конференцією) після погодження директором закладу; а також піклувальна рада, учнівський комітет, батьківський комітет, методичні об'єднання, комісії, асоціації, положення про які розробляє і затверджує Міністерство освіти і науки України.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4.10.У період між загальними зборами діє рада навчального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4.10.1. Метою діяльності ради є:</w:t>
      </w:r>
    </w:p>
    <w:p w:rsidR="006156E0" w:rsidRPr="006156E0" w:rsidRDefault="006156E0" w:rsidP="006156E0">
      <w:pPr>
        <w:pStyle w:val="font7"/>
        <w:numPr>
          <w:ilvl w:val="0"/>
          <w:numId w:val="7"/>
        </w:numPr>
        <w:spacing w:before="0" w:beforeAutospacing="0" w:after="0" w:afterAutospacing="0"/>
        <w:ind w:left="120" w:firstLine="284"/>
        <w:textAlignment w:val="baseline"/>
        <w:rPr>
          <w:color w:val="000000" w:themeColor="text1"/>
        </w:rPr>
      </w:pPr>
      <w:r w:rsidRPr="006156E0">
        <w:rPr>
          <w:color w:val="000000" w:themeColor="text1"/>
        </w:rPr>
        <w:lastRenderedPageBreak/>
        <w:t>сприяння демократизації та гуманізації навально-виховного процесу;</w:t>
      </w:r>
    </w:p>
    <w:p w:rsidR="006156E0" w:rsidRPr="006156E0" w:rsidRDefault="006156E0" w:rsidP="006156E0">
      <w:pPr>
        <w:pStyle w:val="font7"/>
        <w:numPr>
          <w:ilvl w:val="0"/>
          <w:numId w:val="7"/>
        </w:numPr>
        <w:spacing w:before="0" w:beforeAutospacing="0" w:after="0" w:afterAutospacing="0"/>
        <w:ind w:left="120" w:firstLine="284"/>
        <w:textAlignment w:val="baseline"/>
        <w:rPr>
          <w:color w:val="000000" w:themeColor="text1"/>
        </w:rPr>
      </w:pPr>
      <w:r w:rsidRPr="006156E0">
        <w:rPr>
          <w:color w:val="000000" w:themeColor="text1"/>
        </w:rPr>
        <w:t>об’єднання зусиль педагогічного і учнівського колективів, батьків, громадськості щодо розвитку навчального закладу та удосконалення навчально-виховного процесу;</w:t>
      </w:r>
    </w:p>
    <w:p w:rsidR="006156E0" w:rsidRPr="006156E0" w:rsidRDefault="006156E0" w:rsidP="006156E0">
      <w:pPr>
        <w:pStyle w:val="font7"/>
        <w:numPr>
          <w:ilvl w:val="0"/>
          <w:numId w:val="7"/>
        </w:numPr>
        <w:spacing w:before="0" w:beforeAutospacing="0" w:after="0" w:afterAutospacing="0"/>
        <w:ind w:left="120" w:firstLine="284"/>
        <w:textAlignment w:val="baseline"/>
        <w:rPr>
          <w:color w:val="000000" w:themeColor="text1"/>
        </w:rPr>
      </w:pPr>
      <w:r w:rsidRPr="006156E0">
        <w:rPr>
          <w:color w:val="000000" w:themeColor="text1"/>
        </w:rPr>
        <w:t>формування позитивного іміджу та демократичного стилю управління навчальним закладом;</w:t>
      </w:r>
    </w:p>
    <w:p w:rsidR="006156E0" w:rsidRPr="006156E0" w:rsidRDefault="006156E0" w:rsidP="006156E0">
      <w:pPr>
        <w:pStyle w:val="font7"/>
        <w:numPr>
          <w:ilvl w:val="0"/>
          <w:numId w:val="7"/>
        </w:numPr>
        <w:spacing w:before="0" w:beforeAutospacing="0" w:after="0" w:afterAutospacing="0"/>
        <w:ind w:left="120" w:firstLine="284"/>
        <w:textAlignment w:val="baseline"/>
        <w:rPr>
          <w:color w:val="000000" w:themeColor="text1"/>
        </w:rPr>
      </w:pPr>
      <w:r w:rsidRPr="006156E0">
        <w:rPr>
          <w:color w:val="000000" w:themeColor="text1"/>
        </w:rPr>
        <w:t>розширення колегіальних форм управління навчальним закладом;</w:t>
      </w:r>
    </w:p>
    <w:p w:rsidR="006156E0" w:rsidRPr="006156E0" w:rsidRDefault="006156E0" w:rsidP="006156E0">
      <w:pPr>
        <w:pStyle w:val="font7"/>
        <w:numPr>
          <w:ilvl w:val="0"/>
          <w:numId w:val="7"/>
        </w:numPr>
        <w:spacing w:before="0" w:beforeAutospacing="0" w:after="0" w:afterAutospacing="0"/>
        <w:ind w:left="120" w:firstLine="284"/>
        <w:textAlignment w:val="baseline"/>
        <w:rPr>
          <w:color w:val="000000" w:themeColor="text1"/>
        </w:rPr>
      </w:pPr>
      <w:r w:rsidRPr="006156E0">
        <w:rPr>
          <w:color w:val="000000" w:themeColor="text1"/>
        </w:rPr>
        <w:t>підвищення ролі громадськості у вирішенні питань, пов’язаних з організацією навчально-виховного процесу.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4.10.2. Основними завданнями ради є:</w:t>
      </w:r>
    </w:p>
    <w:p w:rsidR="006156E0" w:rsidRPr="006156E0" w:rsidRDefault="006156E0" w:rsidP="006156E0">
      <w:pPr>
        <w:pStyle w:val="font7"/>
        <w:numPr>
          <w:ilvl w:val="0"/>
          <w:numId w:val="8"/>
        </w:numPr>
        <w:spacing w:before="0" w:beforeAutospacing="0" w:after="0" w:afterAutospacing="0"/>
        <w:ind w:left="120" w:firstLine="284"/>
        <w:textAlignment w:val="baseline"/>
        <w:rPr>
          <w:color w:val="000000" w:themeColor="text1"/>
        </w:rPr>
      </w:pPr>
      <w:r w:rsidRPr="006156E0">
        <w:rPr>
          <w:color w:val="000000" w:themeColor="text1"/>
        </w:rPr>
        <w:t>підвищення ефективності навчально-виховного процесу у взаємодії з сім'єю, громадськістю, державними та приватними інституціями;</w:t>
      </w:r>
    </w:p>
    <w:p w:rsidR="006156E0" w:rsidRPr="006156E0" w:rsidRDefault="006156E0" w:rsidP="006156E0">
      <w:pPr>
        <w:pStyle w:val="font7"/>
        <w:numPr>
          <w:ilvl w:val="0"/>
          <w:numId w:val="8"/>
        </w:numPr>
        <w:spacing w:before="0" w:beforeAutospacing="0" w:after="0" w:afterAutospacing="0"/>
        <w:ind w:left="120" w:firstLine="284"/>
        <w:textAlignment w:val="baseline"/>
        <w:rPr>
          <w:color w:val="000000" w:themeColor="text1"/>
        </w:rPr>
      </w:pPr>
      <w:r w:rsidRPr="006156E0">
        <w:rPr>
          <w:color w:val="000000" w:themeColor="text1"/>
        </w:rPr>
        <w:t>визначення стратегічних завдань, пріоритетних напрямів розвитку навчального закладу та сприяння організаційно-педагогічному забезпеченню навчально-виховного процесу;</w:t>
      </w:r>
    </w:p>
    <w:p w:rsidR="006156E0" w:rsidRPr="006156E0" w:rsidRDefault="006156E0" w:rsidP="006156E0">
      <w:pPr>
        <w:pStyle w:val="font7"/>
        <w:numPr>
          <w:ilvl w:val="0"/>
          <w:numId w:val="8"/>
        </w:numPr>
        <w:spacing w:before="0" w:beforeAutospacing="0" w:after="0" w:afterAutospacing="0"/>
        <w:ind w:left="120" w:firstLine="284"/>
        <w:textAlignment w:val="baseline"/>
        <w:rPr>
          <w:color w:val="000000" w:themeColor="text1"/>
        </w:rPr>
      </w:pPr>
      <w:r w:rsidRPr="006156E0">
        <w:rPr>
          <w:color w:val="000000" w:themeColor="text1"/>
        </w:rPr>
        <w:t>формування навичок здорового способу життя;</w:t>
      </w:r>
    </w:p>
    <w:p w:rsidR="006156E0" w:rsidRPr="006156E0" w:rsidRDefault="006156E0" w:rsidP="006156E0">
      <w:pPr>
        <w:pStyle w:val="font7"/>
        <w:numPr>
          <w:ilvl w:val="0"/>
          <w:numId w:val="8"/>
        </w:numPr>
        <w:spacing w:before="0" w:beforeAutospacing="0" w:after="0" w:afterAutospacing="0"/>
        <w:ind w:left="120" w:firstLine="284"/>
        <w:textAlignment w:val="baseline"/>
        <w:rPr>
          <w:color w:val="000000" w:themeColor="text1"/>
        </w:rPr>
      </w:pPr>
      <w:r w:rsidRPr="006156E0">
        <w:rPr>
          <w:color w:val="000000" w:themeColor="text1"/>
        </w:rPr>
        <w:t>створення належного педагогічного клімату в навчальному закладі;</w:t>
      </w:r>
    </w:p>
    <w:p w:rsidR="006156E0" w:rsidRPr="006156E0" w:rsidRDefault="006156E0" w:rsidP="006156E0">
      <w:pPr>
        <w:pStyle w:val="font7"/>
        <w:numPr>
          <w:ilvl w:val="0"/>
          <w:numId w:val="8"/>
        </w:numPr>
        <w:spacing w:before="0" w:beforeAutospacing="0" w:after="0" w:afterAutospacing="0"/>
        <w:ind w:left="120" w:firstLine="284"/>
        <w:textAlignment w:val="baseline"/>
        <w:rPr>
          <w:color w:val="000000" w:themeColor="text1"/>
        </w:rPr>
      </w:pPr>
      <w:r w:rsidRPr="006156E0">
        <w:rPr>
          <w:color w:val="000000" w:themeColor="text1"/>
        </w:rPr>
        <w:t>сприяння духовному, фізичному розвитку учнів та набуття ними соціального досвіду;</w:t>
      </w:r>
    </w:p>
    <w:p w:rsidR="006156E0" w:rsidRPr="006156E0" w:rsidRDefault="006156E0" w:rsidP="006156E0">
      <w:pPr>
        <w:pStyle w:val="font7"/>
        <w:numPr>
          <w:ilvl w:val="0"/>
          <w:numId w:val="8"/>
        </w:numPr>
        <w:spacing w:before="0" w:beforeAutospacing="0" w:after="0" w:afterAutospacing="0"/>
        <w:ind w:left="120" w:firstLine="284"/>
        <w:textAlignment w:val="baseline"/>
        <w:rPr>
          <w:color w:val="000000" w:themeColor="text1"/>
        </w:rPr>
      </w:pPr>
      <w:r w:rsidRPr="006156E0">
        <w:rPr>
          <w:color w:val="000000" w:themeColor="text1"/>
        </w:rPr>
        <w:t>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6156E0" w:rsidRPr="006156E0" w:rsidRDefault="006156E0" w:rsidP="006156E0">
      <w:pPr>
        <w:pStyle w:val="font7"/>
        <w:numPr>
          <w:ilvl w:val="0"/>
          <w:numId w:val="8"/>
        </w:numPr>
        <w:spacing w:before="0" w:beforeAutospacing="0" w:after="0" w:afterAutospacing="0"/>
        <w:ind w:left="120" w:firstLine="284"/>
        <w:textAlignment w:val="baseline"/>
        <w:rPr>
          <w:color w:val="000000" w:themeColor="text1"/>
        </w:rPr>
      </w:pPr>
      <w:r w:rsidRPr="006156E0">
        <w:rPr>
          <w:color w:val="000000" w:themeColor="text1"/>
        </w:rPr>
        <w:t>сприяння організації дозвілля та оздоровлення учнів;</w:t>
      </w:r>
    </w:p>
    <w:p w:rsidR="006156E0" w:rsidRPr="006156E0" w:rsidRDefault="006156E0" w:rsidP="006156E0">
      <w:pPr>
        <w:pStyle w:val="font7"/>
        <w:numPr>
          <w:ilvl w:val="0"/>
          <w:numId w:val="8"/>
        </w:numPr>
        <w:spacing w:before="0" w:beforeAutospacing="0" w:after="0" w:afterAutospacing="0"/>
        <w:ind w:left="120" w:firstLine="284"/>
        <w:textAlignment w:val="baseline"/>
        <w:rPr>
          <w:color w:val="000000" w:themeColor="text1"/>
        </w:rPr>
      </w:pPr>
      <w:r w:rsidRPr="006156E0">
        <w:rPr>
          <w:color w:val="000000" w:themeColor="text1"/>
        </w:rPr>
        <w:t>підтримка громадських ініціатив щодо створення належних умов і вдосконалення процесу навчання та виховання учнів;</w:t>
      </w:r>
    </w:p>
    <w:p w:rsidR="006156E0" w:rsidRPr="006156E0" w:rsidRDefault="006156E0" w:rsidP="006156E0">
      <w:pPr>
        <w:pStyle w:val="font7"/>
        <w:numPr>
          <w:ilvl w:val="0"/>
          <w:numId w:val="8"/>
        </w:numPr>
        <w:spacing w:before="0" w:beforeAutospacing="0" w:after="0" w:afterAutospacing="0"/>
        <w:ind w:left="120" w:firstLine="284"/>
        <w:textAlignment w:val="baseline"/>
        <w:rPr>
          <w:color w:val="000000" w:themeColor="text1"/>
        </w:rPr>
      </w:pPr>
      <w:r w:rsidRPr="006156E0">
        <w:rPr>
          <w:color w:val="000000" w:themeColor="text1"/>
        </w:rPr>
        <w:t>ініціювання дій, що сприяли б неухильному виконанню положень чинного законодавства щодо обов'язковості загальної середньої освіти;</w:t>
      </w:r>
    </w:p>
    <w:p w:rsidR="006156E0" w:rsidRPr="006156E0" w:rsidRDefault="006156E0" w:rsidP="006156E0">
      <w:pPr>
        <w:pStyle w:val="font7"/>
        <w:numPr>
          <w:ilvl w:val="0"/>
          <w:numId w:val="8"/>
        </w:numPr>
        <w:spacing w:before="0" w:beforeAutospacing="0" w:after="0" w:afterAutospacing="0"/>
        <w:ind w:left="120" w:firstLine="284"/>
        <w:textAlignment w:val="baseline"/>
        <w:rPr>
          <w:color w:val="000000" w:themeColor="text1"/>
        </w:rPr>
      </w:pPr>
      <w:r w:rsidRPr="006156E0">
        <w:rPr>
          <w:color w:val="000000" w:themeColor="text1"/>
        </w:rPr>
        <w:t>стимулювання морального та матеріального заохочення учнів, сприяння пошуку, підтримки обдарованих дітей;</w:t>
      </w:r>
    </w:p>
    <w:p w:rsidR="006156E0" w:rsidRPr="006156E0" w:rsidRDefault="006156E0" w:rsidP="006156E0">
      <w:pPr>
        <w:pStyle w:val="font7"/>
        <w:numPr>
          <w:ilvl w:val="0"/>
          <w:numId w:val="8"/>
        </w:numPr>
        <w:spacing w:before="0" w:beforeAutospacing="0" w:after="0" w:afterAutospacing="0"/>
        <w:ind w:left="120" w:firstLine="284"/>
        <w:textAlignment w:val="baseline"/>
        <w:rPr>
          <w:color w:val="000000" w:themeColor="text1"/>
        </w:rPr>
      </w:pPr>
      <w:r w:rsidRPr="006156E0">
        <w:rPr>
          <w:color w:val="000000" w:themeColor="text1"/>
        </w:rPr>
        <w:t xml:space="preserve">зміцнення партнерських </w:t>
      </w:r>
      <w:proofErr w:type="spellStart"/>
      <w:r w:rsidRPr="006156E0">
        <w:rPr>
          <w:color w:val="000000" w:themeColor="text1"/>
        </w:rPr>
        <w:t>зв'язків</w:t>
      </w:r>
      <w:proofErr w:type="spellEnd"/>
      <w:r w:rsidRPr="006156E0">
        <w:rPr>
          <w:color w:val="000000" w:themeColor="text1"/>
        </w:rPr>
        <w:t xml:space="preserve"> між родинами учнів та загальноосвітнім навчальним закладом з метою забезпечення єдності навчально-виховного процесу.</w:t>
      </w:r>
    </w:p>
    <w:p w:rsidR="006156E0" w:rsidRPr="006156E0" w:rsidRDefault="006156E0" w:rsidP="006156E0">
      <w:pPr>
        <w:pStyle w:val="font7"/>
        <w:numPr>
          <w:ilvl w:val="0"/>
          <w:numId w:val="8"/>
        </w:numPr>
        <w:spacing w:before="0" w:beforeAutospacing="0" w:after="0" w:afterAutospacing="0"/>
        <w:ind w:left="120" w:firstLine="284"/>
        <w:textAlignment w:val="baseline"/>
        <w:rPr>
          <w:color w:val="000000" w:themeColor="text1"/>
        </w:rPr>
      </w:pPr>
      <w:r w:rsidRPr="006156E0">
        <w:rPr>
          <w:color w:val="000000" w:themeColor="text1"/>
        </w:rPr>
        <w:t>До складу ради обираються представники педагогічного колективу, учнів школи II ступеня навчання, батьків і громадськості. Представництво в раді й загальна її чисельність визначаються загальними зборами навчального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Рішення про дострокове припинення роботи члена ради з будь-яких причин приймається виключно загальними зборами.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На чергових виборах склад ради оновлюється не менше ніж на третину.</w:t>
      </w:r>
    </w:p>
    <w:p w:rsidR="006156E0" w:rsidRPr="006156E0" w:rsidRDefault="006156E0" w:rsidP="006156E0">
      <w:pPr>
        <w:pStyle w:val="font7"/>
        <w:numPr>
          <w:ilvl w:val="0"/>
          <w:numId w:val="9"/>
        </w:numPr>
        <w:spacing w:before="0" w:beforeAutospacing="0" w:after="0" w:afterAutospacing="0"/>
        <w:ind w:left="120" w:firstLine="284"/>
        <w:textAlignment w:val="baseline"/>
        <w:rPr>
          <w:color w:val="000000" w:themeColor="text1"/>
        </w:rPr>
      </w:pPr>
      <w:r w:rsidRPr="006156E0">
        <w:rPr>
          <w:color w:val="000000" w:themeColor="text1"/>
        </w:rPr>
        <w:t>Рада навчального закладу діє на засадах:</w:t>
      </w:r>
    </w:p>
    <w:p w:rsidR="006156E0" w:rsidRPr="006156E0" w:rsidRDefault="006156E0" w:rsidP="006156E0">
      <w:pPr>
        <w:pStyle w:val="font7"/>
        <w:numPr>
          <w:ilvl w:val="0"/>
          <w:numId w:val="10"/>
        </w:numPr>
        <w:spacing w:before="0" w:beforeAutospacing="0" w:after="0" w:afterAutospacing="0"/>
        <w:ind w:left="120" w:firstLine="284"/>
        <w:textAlignment w:val="baseline"/>
        <w:rPr>
          <w:color w:val="000000" w:themeColor="text1"/>
        </w:rPr>
      </w:pPr>
      <w:r w:rsidRPr="006156E0">
        <w:rPr>
          <w:color w:val="000000" w:themeColor="text1"/>
        </w:rPr>
        <w:t>пріоритету прав людини, гармонійного поєднання інтересів особи, суспільства, держави;</w:t>
      </w:r>
    </w:p>
    <w:p w:rsidR="006156E0" w:rsidRPr="006156E0" w:rsidRDefault="006156E0" w:rsidP="006156E0">
      <w:pPr>
        <w:pStyle w:val="font7"/>
        <w:numPr>
          <w:ilvl w:val="0"/>
          <w:numId w:val="10"/>
        </w:numPr>
        <w:spacing w:before="0" w:beforeAutospacing="0" w:after="0" w:afterAutospacing="0"/>
        <w:ind w:left="120" w:firstLine="284"/>
        <w:textAlignment w:val="baseline"/>
        <w:rPr>
          <w:color w:val="000000" w:themeColor="text1"/>
        </w:rPr>
      </w:pPr>
      <w:r w:rsidRPr="006156E0">
        <w:rPr>
          <w:color w:val="000000" w:themeColor="text1"/>
        </w:rPr>
        <w:t>дотримання вимог законодавства України;</w:t>
      </w:r>
    </w:p>
    <w:p w:rsidR="006156E0" w:rsidRPr="006156E0" w:rsidRDefault="006156E0" w:rsidP="006156E0">
      <w:pPr>
        <w:pStyle w:val="font7"/>
        <w:numPr>
          <w:ilvl w:val="0"/>
          <w:numId w:val="10"/>
        </w:numPr>
        <w:spacing w:before="0" w:beforeAutospacing="0" w:after="0" w:afterAutospacing="0"/>
        <w:ind w:left="120" w:firstLine="284"/>
        <w:textAlignment w:val="baseline"/>
        <w:rPr>
          <w:color w:val="000000" w:themeColor="text1"/>
        </w:rPr>
      </w:pPr>
      <w:r w:rsidRPr="006156E0">
        <w:rPr>
          <w:color w:val="000000" w:themeColor="text1"/>
        </w:rPr>
        <w:t>колегіальності ухвалення рішень;</w:t>
      </w:r>
    </w:p>
    <w:p w:rsidR="006156E0" w:rsidRPr="006156E0" w:rsidRDefault="006156E0" w:rsidP="006156E0">
      <w:pPr>
        <w:pStyle w:val="font7"/>
        <w:numPr>
          <w:ilvl w:val="0"/>
          <w:numId w:val="10"/>
        </w:numPr>
        <w:spacing w:before="0" w:beforeAutospacing="0" w:after="0" w:afterAutospacing="0"/>
        <w:ind w:left="120" w:firstLine="284"/>
        <w:textAlignment w:val="baseline"/>
        <w:rPr>
          <w:color w:val="000000" w:themeColor="text1"/>
        </w:rPr>
      </w:pPr>
      <w:r w:rsidRPr="006156E0">
        <w:rPr>
          <w:color w:val="000000" w:themeColor="text1"/>
        </w:rPr>
        <w:t>добровільності й рівноправності членства;</w:t>
      </w:r>
    </w:p>
    <w:p w:rsidR="006156E0" w:rsidRPr="006156E0" w:rsidRDefault="006156E0" w:rsidP="006156E0">
      <w:pPr>
        <w:pStyle w:val="font7"/>
        <w:numPr>
          <w:ilvl w:val="0"/>
          <w:numId w:val="10"/>
        </w:numPr>
        <w:spacing w:before="0" w:beforeAutospacing="0" w:after="0" w:afterAutospacing="0"/>
        <w:ind w:left="120" w:firstLine="284"/>
        <w:textAlignment w:val="baseline"/>
        <w:rPr>
          <w:color w:val="000000" w:themeColor="text1"/>
        </w:rPr>
      </w:pPr>
      <w:r w:rsidRPr="006156E0">
        <w:rPr>
          <w:rStyle w:val="wixguard"/>
          <w:color w:val="000000" w:themeColor="text1"/>
          <w:bdr w:val="none" w:sz="0" w:space="0" w:color="auto" w:frame="1"/>
        </w:rPr>
        <w:t>​</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Рада працює за планом, що затверджується загальними зборами.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Кількість засідань визначається їх доцільністю, але має бути не меншою чотирьох разів на навчальний рік.</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Засідання ради може скликатися її головою або з ініціативи директора навчального закладу, засновника, а також членами ради.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xml:space="preserve">Рішення ради приймається простою більшістю голосів за наявності на засіданні не менше двох третин її </w:t>
      </w:r>
      <w:proofErr w:type="spellStart"/>
      <w:r w:rsidRPr="006156E0">
        <w:rPr>
          <w:color w:val="000000" w:themeColor="text1"/>
        </w:rPr>
        <w:t>членів.У</w:t>
      </w:r>
      <w:proofErr w:type="spellEnd"/>
      <w:r w:rsidRPr="006156E0">
        <w:rPr>
          <w:color w:val="000000" w:themeColor="text1"/>
        </w:rPr>
        <w:t xml:space="preserve"> разі рівної кількості голосів вирішальним є голос голови ради.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Рішення ради, що не суперечать чинному законодавству та статуту школи, доводяться в 7-й денний термін до відома педагогічного колективу, учнів, батьків, або осіб, які їх замінюють, та громадськості.</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У разі незгоди адміністрації навчального закладу з рішенням ради створюється узгоджувальна комісія, яка розглядає спірне питання.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До складу комісії входять представники органів громадського самоврядування, адміністрації, профспілкового комітету навчального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lastRenderedPageBreak/>
        <w:t>         4.10.5. Очолює раду навчального закладу голова, який обирається із складу ради. Голова ради може бути членом педагогічної ради. Головою ради не можуть бути директор та його заступники.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Члени ради мають право вносити на розгляд усі питання, що стосуються діяльності навчального закладу, пов'язаної з організацією навчально-виховного процесу, проведенням оздоровчих та культурно-масових заходів.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4.10.6. Рада навчального закладу:</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організовує виконання рішень загальних зборів;</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 xml:space="preserve">вносить пропозиції щодо зміни типу, статусу, </w:t>
      </w:r>
      <w:proofErr w:type="spellStart"/>
      <w:r w:rsidRPr="006156E0">
        <w:rPr>
          <w:color w:val="000000" w:themeColor="text1"/>
        </w:rPr>
        <w:t>допрофільності</w:t>
      </w:r>
      <w:proofErr w:type="spellEnd"/>
      <w:r w:rsidRPr="006156E0">
        <w:rPr>
          <w:color w:val="000000" w:themeColor="text1"/>
        </w:rPr>
        <w:t xml:space="preserve"> навчання, вивчення іноземних мов та мов національних меншин;</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спільно з адміністрацією розглядає і затверджує план роботи навчального закладу та здійснює контроль за його виконанням;</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разом з адміністрацією здійснює контроль за виконанням статуту школи;</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затверджує режим роботи навчального закладу;</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сприяє формуванню мережі класів навчального закладу, обґрунтовуючи її доцільність в органах виконавчої влади та місцевого самоврядування;</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приймає рішення спільно з педагогічною радою про представлення до нагородження випускників навчального закладу та учнів Похвальними листами "За високі досягнення у навчанні";</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заслуховує звіт голови ради, інформацію директора та його заступників із питань навчально-виховної та фінансово-господарської діяльності;</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вносить на розгляд педагогічної ради пропозиції щодо поліпшення організації позакласної та позашкільної роботи з учнями;</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виступає ініціатором проведення добродійних акцій;</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вносить на розгляд педагогічної ради та відповідного органу управління освітою пропозиції щодо морального і матеріального заохочення учасників навчально-виховного процесу;</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 xml:space="preserve">сприяє створенню </w:t>
      </w:r>
      <w:proofErr w:type="spellStart"/>
      <w:r w:rsidRPr="006156E0">
        <w:rPr>
          <w:color w:val="000000" w:themeColor="text1"/>
        </w:rPr>
        <w:t>тадіяльності</w:t>
      </w:r>
      <w:proofErr w:type="spellEnd"/>
      <w:r w:rsidRPr="006156E0">
        <w:rPr>
          <w:color w:val="000000" w:themeColor="text1"/>
        </w:rPr>
        <w:t xml:space="preserve"> центрів дозвілля, а також залучає громадськість, батьків (осіб, які їх замінюють) до </w:t>
      </w:r>
      <w:proofErr w:type="spellStart"/>
      <w:r w:rsidRPr="006156E0">
        <w:rPr>
          <w:color w:val="000000" w:themeColor="text1"/>
        </w:rPr>
        <w:t>участів</w:t>
      </w:r>
      <w:proofErr w:type="spellEnd"/>
      <w:r w:rsidRPr="006156E0">
        <w:rPr>
          <w:color w:val="000000" w:themeColor="text1"/>
        </w:rPr>
        <w:t xml:space="preserve"> керівництві гуртками, іншими видами позакласної та позашкільної роботи, до </w:t>
      </w:r>
      <w:proofErr w:type="spellStart"/>
      <w:r w:rsidRPr="006156E0">
        <w:rPr>
          <w:color w:val="000000" w:themeColor="text1"/>
        </w:rPr>
        <w:t>проведенняоздоровчих</w:t>
      </w:r>
      <w:proofErr w:type="spellEnd"/>
      <w:r w:rsidRPr="006156E0">
        <w:rPr>
          <w:color w:val="000000" w:themeColor="text1"/>
        </w:rPr>
        <w:t xml:space="preserve"> та культурно-масових заходів </w:t>
      </w:r>
      <w:proofErr w:type="spellStart"/>
      <w:r w:rsidRPr="006156E0">
        <w:rPr>
          <w:color w:val="000000" w:themeColor="text1"/>
        </w:rPr>
        <w:t>зучнями</w:t>
      </w:r>
      <w:proofErr w:type="spellEnd"/>
      <w:r w:rsidRPr="006156E0">
        <w:rPr>
          <w:color w:val="000000" w:themeColor="text1"/>
        </w:rPr>
        <w:t>;</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розглядає питання родинного виховання;</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бере участь за згодою батьків або осіб, які їх замінюють, в обстеженні житлово-побутових умов учнів, які перебувають у несприятливих соціально-економічних умовах;</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сприяє педагогічній освіті батьків;</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сприяє поповненню бібліотечного фонду та передплаті періодичних видань;</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розглядає питання здобуття обов'язкової загальної середньої освіти учнями;</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організовує громадський контроль за харчуванням і медичним обслуговуванням учнів;</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розглядає звернення учасників навчально-виховного процесу з питань роботи навчального закладу;</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вносить пропозиції щодо морального і матеріального заохочення учасників навчально-виховного процесу;</w:t>
      </w:r>
    </w:p>
    <w:p w:rsidR="006156E0" w:rsidRPr="006156E0" w:rsidRDefault="006156E0" w:rsidP="006156E0">
      <w:pPr>
        <w:pStyle w:val="font7"/>
        <w:numPr>
          <w:ilvl w:val="0"/>
          <w:numId w:val="11"/>
        </w:numPr>
        <w:spacing w:before="0" w:beforeAutospacing="0" w:after="0" w:afterAutospacing="0"/>
        <w:ind w:left="120" w:firstLine="284"/>
        <w:textAlignment w:val="baseline"/>
        <w:rPr>
          <w:color w:val="000000" w:themeColor="text1"/>
        </w:rPr>
      </w:pPr>
      <w:r w:rsidRPr="006156E0">
        <w:rPr>
          <w:color w:val="000000" w:themeColor="text1"/>
        </w:rPr>
        <w:t>може створювати постійні або тимчасові комісії з окремих напрямів роботи.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Склад комісій та зміст їх роботи визначаються радою.</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4.11.При навчальному закладі за рішенням загальних зборів може створюватися і діяти піклувальна рада.</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4.12. Метою діяльності піклувальної ради  є:</w:t>
      </w:r>
    </w:p>
    <w:p w:rsidR="006156E0" w:rsidRPr="006156E0" w:rsidRDefault="006156E0" w:rsidP="006156E0">
      <w:pPr>
        <w:pStyle w:val="font7"/>
        <w:numPr>
          <w:ilvl w:val="0"/>
          <w:numId w:val="12"/>
        </w:numPr>
        <w:spacing w:before="0" w:beforeAutospacing="0" w:after="0" w:afterAutospacing="0"/>
        <w:ind w:left="120" w:firstLine="284"/>
        <w:textAlignment w:val="baseline"/>
        <w:rPr>
          <w:color w:val="000000" w:themeColor="text1"/>
        </w:rPr>
      </w:pPr>
      <w:r w:rsidRPr="006156E0">
        <w:rPr>
          <w:color w:val="000000" w:themeColor="text1"/>
        </w:rPr>
        <w:t>забезпечення доступності базової загальної середньої освіти для всіх громадян;</w:t>
      </w:r>
    </w:p>
    <w:p w:rsidR="006156E0" w:rsidRPr="006156E0" w:rsidRDefault="006156E0" w:rsidP="006156E0">
      <w:pPr>
        <w:pStyle w:val="font7"/>
        <w:numPr>
          <w:ilvl w:val="0"/>
          <w:numId w:val="12"/>
        </w:numPr>
        <w:spacing w:before="0" w:beforeAutospacing="0" w:after="0" w:afterAutospacing="0"/>
        <w:ind w:left="120" w:firstLine="284"/>
        <w:textAlignment w:val="baseline"/>
        <w:rPr>
          <w:color w:val="000000" w:themeColor="text1"/>
        </w:rPr>
      </w:pPr>
      <w:r w:rsidRPr="006156E0">
        <w:rPr>
          <w:color w:val="000000" w:themeColor="text1"/>
        </w:rPr>
        <w:t>задоволення освітніх потреб особи;</w:t>
      </w:r>
    </w:p>
    <w:p w:rsidR="006156E0" w:rsidRPr="006156E0" w:rsidRDefault="006156E0" w:rsidP="006156E0">
      <w:pPr>
        <w:pStyle w:val="font7"/>
        <w:numPr>
          <w:ilvl w:val="0"/>
          <w:numId w:val="12"/>
        </w:numPr>
        <w:spacing w:before="0" w:beforeAutospacing="0" w:after="0" w:afterAutospacing="0"/>
        <w:ind w:left="120" w:firstLine="284"/>
        <w:textAlignment w:val="baseline"/>
        <w:rPr>
          <w:color w:val="000000" w:themeColor="text1"/>
        </w:rPr>
      </w:pPr>
      <w:r w:rsidRPr="006156E0">
        <w:rPr>
          <w:color w:val="000000" w:themeColor="text1"/>
        </w:rPr>
        <w:t>залучення широкої громадськості до вирішення проблем навчання і виховання.</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4.12.1. Основними завданнями піклувальної ради є:</w:t>
      </w:r>
    </w:p>
    <w:p w:rsidR="006156E0" w:rsidRPr="006156E0" w:rsidRDefault="006156E0" w:rsidP="006156E0">
      <w:pPr>
        <w:pStyle w:val="font7"/>
        <w:numPr>
          <w:ilvl w:val="0"/>
          <w:numId w:val="13"/>
        </w:numPr>
        <w:spacing w:before="0" w:beforeAutospacing="0" w:after="0" w:afterAutospacing="0"/>
        <w:ind w:left="120" w:firstLine="284"/>
        <w:textAlignment w:val="baseline"/>
        <w:rPr>
          <w:color w:val="000000" w:themeColor="text1"/>
        </w:rPr>
      </w:pPr>
      <w:r w:rsidRPr="006156E0">
        <w:rPr>
          <w:color w:val="000000" w:themeColor="text1"/>
        </w:rPr>
        <w:t>сприяння виконанню законодавства України щодо обов'язковості базової загальної середньої освіти;</w:t>
      </w:r>
    </w:p>
    <w:p w:rsidR="006156E0" w:rsidRPr="006156E0" w:rsidRDefault="006156E0" w:rsidP="006156E0">
      <w:pPr>
        <w:pStyle w:val="font7"/>
        <w:numPr>
          <w:ilvl w:val="0"/>
          <w:numId w:val="14"/>
        </w:numPr>
        <w:spacing w:before="0" w:beforeAutospacing="0" w:after="0" w:afterAutospacing="0"/>
        <w:ind w:left="120" w:firstLine="284"/>
        <w:textAlignment w:val="baseline"/>
        <w:rPr>
          <w:color w:val="000000" w:themeColor="text1"/>
        </w:rPr>
      </w:pPr>
      <w:r w:rsidRPr="006156E0">
        <w:rPr>
          <w:color w:val="000000" w:themeColor="text1"/>
        </w:rPr>
        <w:lastRenderedPageBreak/>
        <w:t>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навчання і виховання учнів у навчальному закладі;</w:t>
      </w:r>
    </w:p>
    <w:p w:rsidR="006156E0" w:rsidRPr="006156E0" w:rsidRDefault="006156E0" w:rsidP="006156E0">
      <w:pPr>
        <w:pStyle w:val="font7"/>
        <w:numPr>
          <w:ilvl w:val="0"/>
          <w:numId w:val="14"/>
        </w:numPr>
        <w:spacing w:before="0" w:beforeAutospacing="0" w:after="0" w:afterAutospacing="0"/>
        <w:ind w:left="120" w:firstLine="284"/>
        <w:textAlignment w:val="baseline"/>
        <w:rPr>
          <w:color w:val="000000" w:themeColor="text1"/>
        </w:rPr>
      </w:pPr>
      <w:r w:rsidRPr="006156E0">
        <w:rPr>
          <w:color w:val="000000" w:themeColor="text1"/>
        </w:rPr>
        <w:t>зміцнення навчально-виробничої, наукової, матеріально-технічної, культурно-спортивної бази навчального закладу;</w:t>
      </w:r>
    </w:p>
    <w:p w:rsidR="006156E0" w:rsidRPr="006156E0" w:rsidRDefault="006156E0" w:rsidP="006156E0">
      <w:pPr>
        <w:pStyle w:val="font7"/>
        <w:numPr>
          <w:ilvl w:val="0"/>
          <w:numId w:val="14"/>
        </w:numPr>
        <w:spacing w:before="0" w:beforeAutospacing="0" w:after="0" w:afterAutospacing="0"/>
        <w:ind w:left="120" w:firstLine="284"/>
        <w:textAlignment w:val="baseline"/>
        <w:rPr>
          <w:color w:val="000000" w:themeColor="text1"/>
        </w:rPr>
      </w:pPr>
      <w:r w:rsidRPr="006156E0">
        <w:rPr>
          <w:color w:val="000000" w:themeColor="text1"/>
        </w:rPr>
        <w:t>організація змістовного дозвілля та оздоровлення учнів, педагогічних працівників;</w:t>
      </w:r>
    </w:p>
    <w:p w:rsidR="006156E0" w:rsidRPr="006156E0" w:rsidRDefault="006156E0" w:rsidP="006156E0">
      <w:pPr>
        <w:pStyle w:val="font7"/>
        <w:numPr>
          <w:ilvl w:val="0"/>
          <w:numId w:val="14"/>
        </w:numPr>
        <w:spacing w:before="0" w:beforeAutospacing="0" w:after="0" w:afterAutospacing="0"/>
        <w:ind w:left="120" w:firstLine="284"/>
        <w:textAlignment w:val="baseline"/>
        <w:rPr>
          <w:color w:val="000000" w:themeColor="text1"/>
        </w:rPr>
      </w:pPr>
      <w:r w:rsidRPr="006156E0">
        <w:rPr>
          <w:color w:val="000000" w:themeColor="text1"/>
        </w:rPr>
        <w:t>вироблення рекомендацій щодо раціонального використання фонду загальнообов'язкового навчання;</w:t>
      </w:r>
    </w:p>
    <w:p w:rsidR="006156E0" w:rsidRPr="006156E0" w:rsidRDefault="006156E0" w:rsidP="006156E0">
      <w:pPr>
        <w:pStyle w:val="font7"/>
        <w:numPr>
          <w:ilvl w:val="0"/>
          <w:numId w:val="14"/>
        </w:numPr>
        <w:spacing w:before="0" w:beforeAutospacing="0" w:after="0" w:afterAutospacing="0"/>
        <w:ind w:left="120" w:firstLine="284"/>
        <w:textAlignment w:val="baseline"/>
        <w:rPr>
          <w:color w:val="000000" w:themeColor="text1"/>
        </w:rPr>
      </w:pPr>
      <w:r w:rsidRPr="006156E0">
        <w:rPr>
          <w:color w:val="000000" w:themeColor="text1"/>
        </w:rPr>
        <w:t>запобігання дитячій бездоглядності;</w:t>
      </w:r>
    </w:p>
    <w:p w:rsidR="006156E0" w:rsidRPr="006156E0" w:rsidRDefault="006156E0" w:rsidP="006156E0">
      <w:pPr>
        <w:pStyle w:val="font7"/>
        <w:numPr>
          <w:ilvl w:val="0"/>
          <w:numId w:val="14"/>
        </w:numPr>
        <w:spacing w:before="0" w:beforeAutospacing="0" w:after="0" w:afterAutospacing="0"/>
        <w:ind w:left="120" w:firstLine="284"/>
        <w:textAlignment w:val="baseline"/>
        <w:rPr>
          <w:color w:val="000000" w:themeColor="text1"/>
        </w:rPr>
      </w:pPr>
      <w:r w:rsidRPr="006156E0">
        <w:rPr>
          <w:color w:val="000000" w:themeColor="text1"/>
        </w:rPr>
        <w:t>сприяння працевлаштуванню випускників навчального закладу;</w:t>
      </w:r>
    </w:p>
    <w:p w:rsidR="006156E0" w:rsidRPr="006156E0" w:rsidRDefault="006156E0" w:rsidP="006156E0">
      <w:pPr>
        <w:pStyle w:val="font7"/>
        <w:numPr>
          <w:ilvl w:val="0"/>
          <w:numId w:val="14"/>
        </w:numPr>
        <w:spacing w:before="0" w:beforeAutospacing="0" w:after="0" w:afterAutospacing="0"/>
        <w:ind w:left="120" w:firstLine="284"/>
        <w:textAlignment w:val="baseline"/>
        <w:rPr>
          <w:color w:val="000000" w:themeColor="text1"/>
        </w:rPr>
      </w:pPr>
      <w:r w:rsidRPr="006156E0">
        <w:rPr>
          <w:color w:val="000000" w:themeColor="text1"/>
        </w:rPr>
        <w:t>стимулювання творчої праці педагогічних працівників та учнів;</w:t>
      </w:r>
    </w:p>
    <w:p w:rsidR="006156E0" w:rsidRPr="006156E0" w:rsidRDefault="006156E0" w:rsidP="006156E0">
      <w:pPr>
        <w:pStyle w:val="font7"/>
        <w:numPr>
          <w:ilvl w:val="0"/>
          <w:numId w:val="14"/>
        </w:numPr>
        <w:spacing w:before="0" w:beforeAutospacing="0" w:after="0" w:afterAutospacing="0"/>
        <w:ind w:left="120" w:firstLine="284"/>
        <w:textAlignment w:val="baseline"/>
        <w:rPr>
          <w:color w:val="000000" w:themeColor="text1"/>
        </w:rPr>
      </w:pPr>
      <w:r w:rsidRPr="006156E0">
        <w:rPr>
          <w:color w:val="000000" w:themeColor="text1"/>
        </w:rPr>
        <w:t xml:space="preserve">всебічне зміцнення </w:t>
      </w:r>
      <w:proofErr w:type="spellStart"/>
      <w:r w:rsidRPr="006156E0">
        <w:rPr>
          <w:color w:val="000000" w:themeColor="text1"/>
        </w:rPr>
        <w:t>зв'язків</w:t>
      </w:r>
      <w:proofErr w:type="spellEnd"/>
      <w:r w:rsidRPr="006156E0">
        <w:rPr>
          <w:color w:val="000000" w:themeColor="text1"/>
        </w:rPr>
        <w:t xml:space="preserve"> між </w:t>
      </w:r>
      <w:proofErr w:type="spellStart"/>
      <w:r w:rsidRPr="006156E0">
        <w:rPr>
          <w:color w:val="000000" w:themeColor="text1"/>
        </w:rPr>
        <w:t>родинамиучнів</w:t>
      </w:r>
      <w:proofErr w:type="spellEnd"/>
      <w:r w:rsidRPr="006156E0">
        <w:rPr>
          <w:color w:val="000000" w:themeColor="text1"/>
        </w:rPr>
        <w:t xml:space="preserve"> та навчальним закладом.</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4.12.2. Піклувальна рада формується з представників місцевих органів виконавчої влади, підприємств, установ, організацій, навчальних закладів, окремих громадян, у тому числі іноземних.</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Члени піклувальної ради обираються на загальних зборах навчального закладу шляхом голосування простою більшістю голосів.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Члени піклувальної ради працюють на громадських засадах.</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Не допускається втручання членів піклувальної ради в навчально-виховний процес (відвідування уроків тощо) без згоди керівника загальноосвітнього навчального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У випадках, коли хтось із членів піклувальної ради вибуває, на загальних зборах на його місце обирається інша особа.</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4.12.3. Піклувальна рада діє на засадах:</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     ·     ·     ·     ·     ·     ·     ·     ·     ·     ·     ·     ·     ·     ·     V. МАТЕРІАЛЬНО-ТЕХНІЧНА БАЗА ТА ФІНАНСОВО-ГОСПОДАРСЬКА ДІЯЛЬНІСТЬ</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5.1. Матеріально-технічна база навчального закладу включає будівлі, споруди, землю, комунікації, обладнання, транспортні засоби, інші матеріальні цінності, вартість яких відображено у балансі навчального 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5.2. Майно, закріплене за навчальним закладом, належить закладу на правах оперативного управління та не може бути вилученим у нього, якщо інше не передбачено законодавством.</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5.3. Фінансування закладу здійснюється його засновником або уповноваженим ним органом відповідно до законодавства.</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5.4. Фінансово-господарська діяльність закладу проводиться відповідно до Бюджетного кодексу України, Законів України "Про освіту", "Про загальну середню освіту" та інших нормативно-правових актів.</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5.5. Джерелами фінансування закладу є:</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&lt;&gt;·     VІ. МІЖНАРОДНЕ СПІВРОБІТНИЦТВО</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6.1. 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6.2.  Заклад має право відповідно до законодавства укладати договори про співробітництво з навчальними закладами, науковими установами, підприємствами, організаціями, громадськими об'єднаннями інших країн.</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6.3. Участь закладу в міжнародних програмах, проектах, учнівському та педагогічному обміні здійснюється відповідно до законодавства.</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lastRenderedPageBreak/>
        <w: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VIІ. КОНТРОЛЬ ЗА ДІЯЛЬНІСТЮ НАВЧАЛЬНОГОЗАКЛАДУ</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7.1. Державний контроль за діяльністю навчального закладу здійснюється з метою забезпечення реалізації єдиної державної політики у сфері загальної середньої освіти.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7.2. Державний контроль здійснюють Міністерство освіти і науки України, Державна інспекція навчальних закладів при Міністерстві освіти і науки України, департамент освіти і науки Київської обласної державної адміністрації, Бородянська районна рада, місцевий орган виконавчої влади, орган місцевого самоуправління і відділ освіти Бородянської районної державної адміністрації.</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7.3. Основною формою державного контролю за діяльністю закладу є державна атестація закладу, яка проводиться не рідше ніж один раз на десять років у порядку, встановленому Міністерством освіти і науки України.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7.4. Позачергова атестація проводиться, як виняток, лише за рішенням Міністерством освіти і науки України за поданням відділу освіти Бородянської районної державної адміністрації.</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7.5. Атестованому закладу, що здійснює підготовку за рівнем базової або повної загальної середньої освіти, підтверджується право видачі документів про освіту державного зразка.</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7.6. У період між атестацією проводяться перевірки (інспектування) закладу з питань, пов'язаних із навчально-виховною діяльністю. Зміст, види і періодичність таких перевірок визначаються залежно від стану навчально-виховної роботи, але не частіше як два рази на рік. Перевірки з питань, не пов'язаних з навчально-виховною роботою закладу, проводяться його засновником відповідно до законодавства.</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Начальник відділу освіти</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Бородянської районної</w:t>
      </w:r>
    </w:p>
    <w:p w:rsidR="006156E0" w:rsidRPr="006156E0" w:rsidRDefault="006156E0" w:rsidP="006156E0">
      <w:pPr>
        <w:pStyle w:val="font7"/>
        <w:spacing w:before="0" w:beforeAutospacing="0" w:after="0" w:afterAutospacing="0"/>
        <w:ind w:firstLine="284"/>
        <w:textAlignment w:val="baseline"/>
        <w:rPr>
          <w:color w:val="000000" w:themeColor="text1"/>
        </w:rPr>
      </w:pPr>
      <w:r w:rsidRPr="006156E0">
        <w:rPr>
          <w:color w:val="000000" w:themeColor="text1"/>
        </w:rPr>
        <w:t>               державної адміністрації                                           В.І Кухар</w:t>
      </w:r>
    </w:p>
    <w:p w:rsidR="00145568" w:rsidRPr="006156E0" w:rsidRDefault="006156E0" w:rsidP="006156E0">
      <w:pPr>
        <w:ind w:firstLine="284"/>
        <w:rPr>
          <w:rFonts w:ascii="Times New Roman" w:hAnsi="Times New Roman" w:cs="Times New Roman"/>
          <w:color w:val="000000" w:themeColor="text1"/>
          <w:sz w:val="24"/>
          <w:szCs w:val="24"/>
        </w:rPr>
      </w:pPr>
    </w:p>
    <w:sectPr w:rsidR="00145568" w:rsidRPr="006156E0" w:rsidSect="006156E0">
      <w:pgSz w:w="11906" w:h="16838"/>
      <w:pgMar w:top="1134"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7033D"/>
    <w:multiLevelType w:val="multilevel"/>
    <w:tmpl w:val="B272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77626"/>
    <w:multiLevelType w:val="multilevel"/>
    <w:tmpl w:val="A5F0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3659D2"/>
    <w:multiLevelType w:val="multilevel"/>
    <w:tmpl w:val="30C2E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13B60"/>
    <w:multiLevelType w:val="multilevel"/>
    <w:tmpl w:val="20023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E529DF"/>
    <w:multiLevelType w:val="multilevel"/>
    <w:tmpl w:val="F988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AA67B1"/>
    <w:multiLevelType w:val="multilevel"/>
    <w:tmpl w:val="9660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E60A99"/>
    <w:multiLevelType w:val="multilevel"/>
    <w:tmpl w:val="931E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237698"/>
    <w:multiLevelType w:val="multilevel"/>
    <w:tmpl w:val="E34C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095EC8"/>
    <w:multiLevelType w:val="multilevel"/>
    <w:tmpl w:val="BCE4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084465"/>
    <w:multiLevelType w:val="multilevel"/>
    <w:tmpl w:val="267A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E35CD5"/>
    <w:multiLevelType w:val="multilevel"/>
    <w:tmpl w:val="3796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905F09"/>
    <w:multiLevelType w:val="multilevel"/>
    <w:tmpl w:val="348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FA2458"/>
    <w:multiLevelType w:val="multilevel"/>
    <w:tmpl w:val="DE0A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6D4956"/>
    <w:multiLevelType w:val="multilevel"/>
    <w:tmpl w:val="4976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7"/>
  </w:num>
  <w:num w:numId="3">
    <w:abstractNumId w:val="10"/>
  </w:num>
  <w:num w:numId="4">
    <w:abstractNumId w:val="11"/>
  </w:num>
  <w:num w:numId="5">
    <w:abstractNumId w:val="2"/>
  </w:num>
  <w:num w:numId="6">
    <w:abstractNumId w:val="1"/>
  </w:num>
  <w:num w:numId="7">
    <w:abstractNumId w:val="13"/>
  </w:num>
  <w:num w:numId="8">
    <w:abstractNumId w:val="12"/>
  </w:num>
  <w:num w:numId="9">
    <w:abstractNumId w:val="3"/>
  </w:num>
  <w:num w:numId="10">
    <w:abstractNumId w:val="0"/>
  </w:num>
  <w:num w:numId="11">
    <w:abstractNumId w:val="6"/>
  </w:num>
  <w:num w:numId="12">
    <w:abstractNumId w:val="8"/>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E0"/>
    <w:rsid w:val="0004752E"/>
    <w:rsid w:val="006156E0"/>
    <w:rsid w:val="006879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F29B"/>
  <w15:chartTrackingRefBased/>
  <w15:docId w15:val="{66EFF9C0-C1AC-4BDD-999E-10A7970B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7">
    <w:name w:val="font_7"/>
    <w:basedOn w:val="a"/>
    <w:rsid w:val="006156E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ixguard">
    <w:name w:val="wixguard"/>
    <w:basedOn w:val="a0"/>
    <w:rsid w:val="00615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26698</Words>
  <Characters>15219</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2019-10-08T18:40:00Z</dcterms:created>
  <dcterms:modified xsi:type="dcterms:W3CDTF">2019-10-08T18:41:00Z</dcterms:modified>
</cp:coreProperties>
</file>